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jc w:val="center"/>
        <w:rPr>
          <w:rFonts w:ascii="Times New Roman" w:hAnsi="Times New Roman" w:cs="Times New Roman"/>
          <w:b w:val="false"/>
          <w:caps/>
          <w:sz w:val="28"/>
          <w:szCs w:val="28"/>
        </w:rPr>
      </w:pPr>
      <w:r>
        <w:rPr>
          <w:rFonts w:cs="Times New Roman" w:ascii="Times New Roman" w:hAnsi="Times New Roman"/>
          <w:b w:val="false"/>
          <w:caps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равительства </w:t>
      </w:r>
      <w:r>
        <w:rPr>
          <w:rFonts w:ascii="Times New Roman" w:hAnsi="Times New Roman"/>
          <w:sz w:val="28"/>
          <w:szCs w:val="28"/>
        </w:rPr>
        <w:t>Астраханской области «О</w:t>
      </w:r>
      <w:r>
        <w:rPr>
          <w:rFonts w:ascii="Times New Roman" w:hAnsi="Times New Roman"/>
          <w:sz w:val="28"/>
          <w:szCs w:val="28"/>
        </w:rPr>
        <w:t>б оперативном штабе по вопросам защиты ключевых объектов топливно-энергетического комплекса Астраханской области»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Проект постановления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равительства </w:t>
      </w:r>
      <w:r>
        <w:rPr>
          <w:rFonts w:ascii="Times New Roman" w:hAnsi="Times New Roman"/>
          <w:sz w:val="28"/>
          <w:szCs w:val="28"/>
        </w:rPr>
        <w:t>Астраханской области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оперативном штабе по вопросам защиты ключевых объектов топливно-энергетического комплекса Астраханской области» (далее - проект постановления) разработан в соответствии с Постановлением Правительства Астраханской области от 30.05.2005 № 105-П «О координационных органах при Правительстве Астраханской области» и в целях всестороннего и оперативного рассмотрения вопросов относящихся к защите ключевых объектов топливно-энергетического комплекса Астраханской области, а также координации межведомственного взаимодействия на территории Астраханской области.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Принятие постановления Правительства Астраханской области «Об оперативном штабе по вопросам защиты ключевых объектов топливно-энергетического комплекса Астраханской области» (далее - проект постановления)  не потребует выделения 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В проекте постановления отсутствуют положения, способствующие возникновению рисков нарушения антимонопольного законодательства.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Коррупциогенные факторы в проекте постановления отсутствуют.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обеспечения возможности проведения независимой антикоррупционной экспертизы проект постановления размещен </w:t>
      </w:r>
      <w:r>
        <w:rPr>
          <w:rFonts w:ascii="Times New Roman" w:hAnsi="Times New Roman"/>
          <w:sz w:val="28"/>
          <w:szCs w:val="28"/>
        </w:rPr>
        <w:t>01.102025</w:t>
      </w:r>
      <w:r>
        <w:rPr>
          <w:rFonts w:ascii="Times New Roman" w:hAnsi="Times New Roman"/>
          <w:sz w:val="28"/>
          <w:szCs w:val="28"/>
        </w:rPr>
        <w:t xml:space="preserve"> на портале антикоррупционной экспертизы.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выявления рисков нарушения антимонопольного законодательства проект постановления размещен </w:t>
      </w:r>
      <w:r>
        <w:rPr>
          <w:rFonts w:ascii="Times New Roman" w:hAnsi="Times New Roman"/>
          <w:sz w:val="28"/>
          <w:szCs w:val="28"/>
        </w:rPr>
        <w:t>01.10.2025</w:t>
      </w:r>
      <w:r>
        <w:rPr>
          <w:rFonts w:ascii="Times New Roman" w:hAnsi="Times New Roman"/>
          <w:sz w:val="28"/>
          <w:szCs w:val="28"/>
        </w:rPr>
        <w:t xml:space="preserve"> на официальном сайте министерства промышленности, торговли и энергетики Астраханской области в информационно-телекоммуникационной сети «Интернет»: https://minprom.astrobl.ru.</w:t>
      </w:r>
    </w:p>
    <w:p>
      <w:pPr>
        <w:pStyle w:val="23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3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промышленности, торговли 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энергетики Астраханской области</w:t>
        <w:tab/>
        <w:tab/>
        <w:t xml:space="preserve">                                В.В. Щепин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ConsPlusTitle"/>
        <w:jc w:val="both"/>
        <w:rPr>
          <w:rFonts w:ascii="Times New Roman" w:hAnsi="Times New Roman" w:cs="Times New Roman"/>
          <w:b w:val="false"/>
          <w:caps/>
          <w:sz w:val="28"/>
          <w:szCs w:val="28"/>
        </w:rPr>
      </w:pPr>
      <w:r>
        <w:rPr>
          <w:rFonts w:cs="Times New Roman" w:ascii="Times New Roman" w:hAnsi="Times New Roman"/>
          <w:b w:val="false"/>
          <w:caps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caps/>
          <w:sz w:val="28"/>
          <w:szCs w:val="28"/>
        </w:rPr>
      </w:pPr>
      <w:r>
        <w:rPr>
          <w:rFonts w:cs="Times New Roman" w:ascii="Times New Roman" w:hAnsi="Times New Roman"/>
          <w:b w:val="false"/>
          <w:caps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caps/>
          <w:sz w:val="28"/>
          <w:szCs w:val="28"/>
        </w:rPr>
      </w:pPr>
      <w:r>
        <w:rPr>
          <w:rFonts w:cs="Times New Roman" w:ascii="Times New Roman" w:hAnsi="Times New Roman"/>
          <w:b w:val="false"/>
          <w:caps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caps/>
          <w:sz w:val="28"/>
          <w:szCs w:val="28"/>
        </w:rPr>
      </w:pPr>
      <w:r>
        <w:rPr>
          <w:rFonts w:cs="Times New Roman" w:ascii="Times New Roman" w:hAnsi="Times New Roman"/>
          <w:b w:val="false"/>
          <w:caps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caps/>
          <w:sz w:val="28"/>
          <w:szCs w:val="28"/>
        </w:rPr>
      </w:pPr>
      <w:r>
        <w:rPr>
          <w:rFonts w:cs="Times New Roman" w:ascii="Times New Roman" w:hAnsi="Times New Roman"/>
          <w:b w:val="false"/>
          <w:caps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caps/>
          <w:sz w:val="28"/>
          <w:szCs w:val="28"/>
        </w:rPr>
      </w:pPr>
      <w:r>
        <w:rPr>
          <w:rFonts w:cs="Times New Roman" w:ascii="Times New Roman" w:hAnsi="Times New Roman"/>
          <w:b w:val="false"/>
          <w:caps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caps/>
          <w:sz w:val="28"/>
          <w:szCs w:val="28"/>
        </w:rPr>
      </w:pPr>
      <w:r>
        <w:rPr>
          <w:rFonts w:cs="Times New Roman" w:ascii="Times New Roman" w:hAnsi="Times New Roman"/>
          <w:b w:val="false"/>
          <w:caps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caps/>
          <w:sz w:val="28"/>
          <w:szCs w:val="28"/>
        </w:rPr>
      </w:pPr>
      <w:r>
        <w:rPr>
          <w:rFonts w:cs="Times New Roman" w:ascii="Times New Roman" w:hAnsi="Times New Roman"/>
          <w:b w:val="false"/>
          <w:caps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caps/>
          <w:sz w:val="28"/>
          <w:szCs w:val="28"/>
        </w:rPr>
      </w:pPr>
      <w:r>
        <w:rPr>
          <w:rFonts w:cs="Times New Roman" w:ascii="Times New Roman" w:hAnsi="Times New Roman"/>
          <w:b w:val="false"/>
          <w:caps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caps/>
          <w:sz w:val="28"/>
          <w:szCs w:val="28"/>
        </w:rPr>
      </w:pPr>
      <w:r>
        <w:rPr>
          <w:rFonts w:cs="Times New Roman" w:ascii="Times New Roman" w:hAnsi="Times New Roman"/>
          <w:b w:val="false"/>
          <w:caps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caps/>
          <w:sz w:val="28"/>
          <w:szCs w:val="28"/>
        </w:rPr>
      </w:pPr>
      <w:r>
        <w:rPr>
          <w:rFonts w:cs="Times New Roman" w:ascii="Times New Roman" w:hAnsi="Times New Roman"/>
          <w:b w:val="false"/>
          <w:caps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caps/>
          <w:sz w:val="28"/>
          <w:szCs w:val="28"/>
        </w:rPr>
      </w:pPr>
      <w:r>
        <w:rPr>
          <w:rFonts w:cs="Times New Roman" w:ascii="Times New Roman" w:hAnsi="Times New Roman"/>
          <w:b w:val="false"/>
          <w:caps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caps/>
          <w:sz w:val="28"/>
          <w:szCs w:val="28"/>
        </w:rPr>
      </w:pPr>
      <w:r>
        <w:rPr>
          <w:rFonts w:cs="Times New Roman" w:ascii="Times New Roman" w:hAnsi="Times New Roman"/>
          <w:b w:val="false"/>
          <w:caps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ConsPlusTitle"/>
        <w:widowControl w:val="false"/>
        <w:suppressAutoHyphens w:val="true"/>
        <w:bidi w:val="0"/>
        <w:spacing w:lineRule="auto" w:line="240" w:before="0" w:after="0"/>
        <w:ind w:left="0" w:right="5953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Об оперативном штабе по вопросам защиты ключевых объектов топливно-энергетического комплекса Астраханской области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firstLine="54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соответствии с </w:t>
      </w:r>
      <w:r>
        <w:rPr>
          <w:rFonts w:cs="Times New Roman" w:ascii="Times New Roman" w:hAnsi="Times New Roman"/>
          <w:b w:val="false"/>
          <w:sz w:val="28"/>
          <w:szCs w:val="28"/>
        </w:rPr>
        <w:t>п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остановлением Правительства Астраханской области от 30.05.2005 № 105-П «О координационных органах при Правительстве Астраханской области», в целях всестороннего и оперативного рассмотрения вопросов относящихся к защите ключевых объектов топливно-энергетического комплекса Астраханской области и координации межведомственного взаимодействия на территории Астраханской области Правительство Астраханской области ПОСТАНОВЛЯЕТ: </w:t>
      </w:r>
    </w:p>
    <w:p>
      <w:pPr>
        <w:pStyle w:val="ConsPlusTitle"/>
        <w:ind w:firstLine="54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 Создать оперативный штаб по вопросам защиты ключевых объектов топливно-энергетического комплекса Астраханской области.</w:t>
      </w:r>
    </w:p>
    <w:p>
      <w:pPr>
        <w:pStyle w:val="ConsPlusTitle"/>
        <w:ind w:firstLine="54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2. Утвердить прилагаемые </w:t>
      </w:r>
      <w:hyperlink w:anchor="P31">
        <w:r>
          <w:rPr>
            <w:rFonts w:cs="Times New Roman" w:ascii="Times New Roman" w:hAnsi="Times New Roman"/>
            <w:b w:val="false"/>
            <w:bCs w:val="false"/>
            <w:sz w:val="28"/>
            <w:szCs w:val="28"/>
          </w:rPr>
          <w:t>Положение</w:t>
        </w:r>
      </w:hyperlink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об оперативном штабе по вопросам защиты ключевых объектов топливно-энергетического комплекса Астраханской области и его </w:t>
      </w:r>
      <w:hyperlink w:anchor="P105">
        <w:r>
          <w:rPr>
            <w:rFonts w:cs="Times New Roman" w:ascii="Times New Roman" w:hAnsi="Times New Roman"/>
            <w:b w:val="false"/>
            <w:bCs w:val="false"/>
            <w:sz w:val="28"/>
            <w:szCs w:val="28"/>
          </w:rPr>
          <w:t>состав</w:t>
        </w:r>
      </w:hyperlink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ConsPlusTitle"/>
        <w:ind w:firstLine="54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 Постановление вступает в силу со дня его официального опубликования.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tabs>
          <w:tab w:val="clear" w:pos="708"/>
          <w:tab w:val="left" w:pos="737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tabs>
          <w:tab w:val="clear" w:pos="708"/>
          <w:tab w:val="left" w:pos="737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tabs>
          <w:tab w:val="clear" w:pos="708"/>
          <w:tab w:val="left" w:pos="737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Вице - губернатор — председатель </w:t>
      </w:r>
    </w:p>
    <w:p>
      <w:pPr>
        <w:pStyle w:val="ConsPlusNormal"/>
        <w:tabs>
          <w:tab w:val="clear" w:pos="708"/>
          <w:tab w:val="left" w:pos="737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Правительства Астраханской области  </w:t>
        <w:tab/>
        <w:t xml:space="preserve"> Д.А. Афанасьев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ConsPlus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6576" w:right="0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  <w:r>
        <w:rPr>
          <w:rFonts w:cs="Times New Roman" w:ascii="Times New Roman" w:hAnsi="Times New Roman"/>
          <w:sz w:val="28"/>
          <w:szCs w:val="28"/>
        </w:rPr>
        <w:t>О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6576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постановлением 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6576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Правительства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6576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Астраханской области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6576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от                    №           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5556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5556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5556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bookmarkStart w:id="2" w:name="P31"/>
      <w:bookmarkEnd w:id="2"/>
      <w:r>
        <w:rPr>
          <w:rFonts w:cs="Times New Roman" w:ascii="Times New Roman" w:hAnsi="Times New Roman"/>
          <w:b w:val="false"/>
          <w:sz w:val="28"/>
          <w:szCs w:val="28"/>
        </w:rPr>
        <w:t>Положение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</w:t>
      </w:r>
      <w:r>
        <w:rPr>
          <w:rFonts w:cs="Times New Roman" w:ascii="Times New Roman" w:hAnsi="Times New Roman"/>
          <w:b w:val="false"/>
          <w:sz w:val="28"/>
          <w:szCs w:val="28"/>
        </w:rPr>
        <w:t>б оперативном штабе по вопросам защиты ключевых объектов топливно-энергетического комплекса Астраханской области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1. Общие положения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Настоящее Положение о штабе по вопросам защиты ключевых объектов топливно-энергетического комплекса Астраханской области (далее - Положение) определяет статус и порядок деятельности оперативного штаба по контролю ситуации в части защиты ключевых объектов топливно-энергетического комплекса Астраханской области (далее – оперативный штаб).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Оперативный штаб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Астраханской области, законами Астраханской области, постановлениями и распоряжениями Губернатора Астраханской области, постановлениями и распоряжениями Правительства Астраханской области, настоящим Положением.</w:t>
      </w:r>
    </w:p>
    <w:p>
      <w:pPr>
        <w:pStyle w:val="ConsPlusNormal"/>
        <w:spacing w:before="22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Основные задачи и функции оперативного штаба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Основной задачей оперативного штаба является реализации в мер по защите ключевых объектов топливно-энергетического комплекса Астраханской области.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Для реализации, возложенной на него задачи оперативный штаб осуществляет следующие функции: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- обеспеч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ивает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 взаимодействия исполнительных органов Астраханской области, территориальных органов федеральных органов исполнительной власти, органов местного самоуправления муниципальных образований Астраханской области, иных органов и организаций при проведении мероприятий, направленных на реализацию мер по защите ключевых объектов топливно-энергетического комплекса;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- рассматривает информаци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ю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 и предложени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я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, поступивши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е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 от руководителей исполнительных органов Астраханской области, территориальных органов федеральных органов исполнительной власти, органов местного самоуправления муниципальных образований Астраханской области, иных органов и организаций по вопросам проведения мероприятий в области обеспечения мер по защите ключевых объектов топливно-энергетического комплекса;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-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вносит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 предложени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я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 Губернатору Астраханской области, Правительству Астраханской области, исполнительным органам Астраханской области, территориальным органам федеральных органов   исполнительной власти, органам местного самоуправления муниципальных образований Астраханской области, иным органам и организациям по реализации мер по защите ключевых объектов топливно-энергетического комплекса; 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3. Организация работы оперативного штаба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 Оперативный штаб формируется в составе руководителя штаба, заместителя руководителя штаба, секретаря и членов штаба. Руководителем штаба является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>ице - губернатор — председатель Правительства Астраханской области.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Членами штаба являются представители исполнительных органов Астраханской области и представителей иных органов и организаций по направлениям деятельности оперативного штаба</w:t>
      </w:r>
    </w:p>
    <w:p>
      <w:pPr>
        <w:pStyle w:val="ConsPlusNormal"/>
        <w:tabs>
          <w:tab w:val="clear" w:pos="708"/>
          <w:tab w:val="left" w:pos="5910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Председатель оперативного штаба:</w:t>
      </w:r>
    </w:p>
    <w:p>
      <w:pPr>
        <w:pStyle w:val="ConsPlusNormal"/>
        <w:tabs>
          <w:tab w:val="clear" w:pos="708"/>
          <w:tab w:val="left" w:pos="5910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организует работу оперативного штаба; </w:t>
      </w:r>
    </w:p>
    <w:p>
      <w:pPr>
        <w:pStyle w:val="ConsPlusNormal"/>
        <w:tabs>
          <w:tab w:val="clear" w:pos="708"/>
          <w:tab w:val="left" w:pos="5910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принимает решение о проведении очередного или внеочередного заседания оперативного штаба и назначает день, время и место проведения заседания оперативного штаба;</w:t>
      </w:r>
    </w:p>
    <w:p>
      <w:pPr>
        <w:pStyle w:val="ConsPlusNormal"/>
        <w:tabs>
          <w:tab w:val="clear" w:pos="708"/>
          <w:tab w:val="left" w:pos="5910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принимает решение о приглашении на заседания оперативного штаба представителей территориальных органов федеральных органов исполнительной власти, исполнительных органов Астраханской области, органов местного самоуправления муниципальных образований Астраханской области, представителей иных органов и организаций, специалистов и экспертов;</w:t>
      </w:r>
    </w:p>
    <w:p>
      <w:pPr>
        <w:pStyle w:val="ConsPlusNormal"/>
        <w:tabs>
          <w:tab w:val="clear" w:pos="708"/>
          <w:tab w:val="left" w:pos="5910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распределяет обязанности между членами оперативного штаба;</w:t>
      </w:r>
    </w:p>
    <w:p>
      <w:pPr>
        <w:pStyle w:val="ConsPlusNormal"/>
        <w:tabs>
          <w:tab w:val="clear" w:pos="708"/>
          <w:tab w:val="left" w:pos="5910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утверждает повестку дня заседания оперативного штаба;</w:t>
      </w:r>
    </w:p>
    <w:p>
      <w:pPr>
        <w:pStyle w:val="ConsPlusNormal"/>
        <w:tabs>
          <w:tab w:val="clear" w:pos="708"/>
          <w:tab w:val="left" w:pos="5910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определяет докладчиков и выступающих по вопросам, включенным в повестку дня заседания оперативного штаба;</w:t>
      </w:r>
    </w:p>
    <w:p>
      <w:pPr>
        <w:pStyle w:val="ConsPlusNormal"/>
        <w:tabs>
          <w:tab w:val="clear" w:pos="708"/>
          <w:tab w:val="left" w:pos="5910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принимает решение о создании рабочих групп оперативного штаба, определяет их состав, задачи, порядок работы.</w:t>
      </w:r>
    </w:p>
    <w:p>
      <w:pPr>
        <w:pStyle w:val="ConsPlusNormal"/>
        <w:tabs>
          <w:tab w:val="clear" w:pos="708"/>
          <w:tab w:val="left" w:pos="5910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 Заместители председателя оперативного штаба осуществляют координацию деятельности членов оперативного штаба.</w:t>
      </w:r>
    </w:p>
    <w:p>
      <w:pPr>
        <w:pStyle w:val="ConsPlusNormal"/>
        <w:tabs>
          <w:tab w:val="clear" w:pos="708"/>
          <w:tab w:val="left" w:pos="5910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 Члены оперативного штаба:</w:t>
        <w:tab/>
      </w:r>
    </w:p>
    <w:p>
      <w:pPr>
        <w:pStyle w:val="ConsPlusNormal"/>
        <w:tabs>
          <w:tab w:val="clear" w:pos="708"/>
          <w:tab w:val="left" w:pos="5910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участвуют в заседаниях оперативного штаба, а также в подготовке материалов по вопросам, отнесенным к компетенции оперативного штаба;</w:t>
      </w:r>
    </w:p>
    <w:p>
      <w:pPr>
        <w:pStyle w:val="ConsPlusNormal"/>
        <w:tabs>
          <w:tab w:val="clear" w:pos="708"/>
          <w:tab w:val="left" w:pos="5910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вносят предложения о включении в повестку дня заседания оперативного штаба вопросов, относящихся к компетенции оперативного штаба;</w:t>
      </w:r>
    </w:p>
    <w:p>
      <w:pPr>
        <w:pStyle w:val="ConsPlusNormal"/>
        <w:tabs>
          <w:tab w:val="clear" w:pos="708"/>
          <w:tab w:val="left" w:pos="5910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высказывают свое мнение по существу обсуждаемых вопросов, замечания и предложения по проектам принимаемых решений и протоколам заседаний оперативного штаба;</w:t>
      </w:r>
    </w:p>
    <w:p>
      <w:pPr>
        <w:pStyle w:val="ConsPlusNormal"/>
        <w:tabs>
          <w:tab w:val="clear" w:pos="708"/>
          <w:tab w:val="left" w:pos="5910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принимают участие в работе рабочих групп оперативного штаба;</w:t>
      </w:r>
    </w:p>
    <w:p>
      <w:pPr>
        <w:pStyle w:val="ConsPlusNormal"/>
        <w:tabs>
          <w:tab w:val="clear" w:pos="708"/>
          <w:tab w:val="left" w:pos="5910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выполняют принятые решения и поручения оперативного штаба;</w:t>
      </w:r>
    </w:p>
    <w:p>
      <w:pPr>
        <w:pStyle w:val="ConsPlusNormal"/>
        <w:tabs>
          <w:tab w:val="clear" w:pos="708"/>
          <w:tab w:val="left" w:pos="5910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вносят предложения по иным участникам заседаний оперативного штаба, привлекаемым к работе оперативного штаба.</w:t>
        <w:tab/>
      </w:r>
    </w:p>
    <w:p>
      <w:pPr>
        <w:pStyle w:val="ConsPlusNormal"/>
        <w:tabs>
          <w:tab w:val="clear" w:pos="708"/>
          <w:tab w:val="left" w:pos="5910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4. Порядок работы штаба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Заседания оперативного штаба проводятся по мере необходимости.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4.2.Заседания оперативного штаба проводит председатель оперативного штаба либо заместитель председателя оперативного штаба. 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Заседание оперативного штаба проводится в очном, в том числе посредством видео-конференц-связи, либо заочном порядке.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 Заседание оперативного штаба правомочно, если на нем присутствует не менее половины от общего числа членов оперативного штаба.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 Члены оперативного штаба участвуют в его работе лично.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 Решения оперативного штаба принимаются открытым голосованием простым большинством голосов членов оперативного штаба, участвующих в заседании.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4.7. Каждый член оперативного штаба имеет один голос. При равенстве голосов членов оперативного штаба голос председателя оперативного штаба или его заместителя, руководящего заседанием оперативного штаба, является решающим. 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4.8. Решение оперативного штаба оформляется протоколом заседания оперативного штаба и подписывается председателем оперативного штаба или его заместителем, руководящим заседанием оперативного штаба. 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4.9. Протокол заседания оперативного штаба в течение трех рабочих дней со дня подписания рассылается для сведения и реализации всем членам оперативного штаба.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4.10. Для реализации решений оперативного штаба в соответствии с протоколом заседания оперативного штаба могут приниматься правовые акты Губернатора Астраханской области и правовые акты Правительства Астраханской области.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4.11. Решения оперативного штаба, принятые в пределах его компетенции, являются обязательными для исполнения исполнительными органами Астраханской области, территориальными органами федеральных органов исполнительной власти, органами местного самоуправления муниципальных образований Астраханской области, иными органами и организациями на территории Астраханской области.</w:t>
      </w:r>
    </w:p>
    <w:p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4.11. Штаб имеет право: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запрашивать и получать от руководителей исполнительных органов Астраханской области, территориальных органов федеральных органов исполнительной власти, органов местного самоуправления муниципальных образований Астраханской области, иных органов и организаций необходимую для деятельности оперативного штаба информацию;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приглашать на заседания оперативного штаба представителей территориальных органов федеральных органов исполнительной власти, исполнительных органов Астраханской области, органов местного самоуправления муниципальных образований Астраханской области, представителей иных органов и организаций, специалистов и экспертов по вопросам, относящимся к его компетенции;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создавать рабочие группы из числа членов оперативного штаба и привлекать к их работе специалистов, экспертов и представителей территориальных органов федеральных органов исполнительной власти, исполнительных органов Астраханской области, органов местного самоуправления муниципальных образований Астраханской области и представителей иных органов и организаций по направлениям деятельности оперативного штаба, определять состав, задачи и порядок работы указанных рабочих групп.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4.12. Организационно-техническое обеспечение деятельности штаба осуществляет министерство промышленности, торговли и энергетики Астраханской области.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5. Права членов оперативного штаба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Член штаба имеет право: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принимать участие в подготовке вопросов, вносимых на рассмотрение штаба;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получать информацию от руководителя и секретаря штаба по вопросам, отнесенным к его ведению;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представлять свое мнение по обсуждаемому вопросу в письменном виде в случае его отсутствия на заседании штаба.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6. Заключительные положения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Упразднение штаба осуществляется постановлением Правительства Астраханской области в соответствии с законодательством Российской Федерации и Астраханской области.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ConsPlus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6633" w:right="0" w:hanging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УТВЕРЖДЕНО</w:t>
      </w:r>
    </w:p>
    <w:p>
      <w:pPr>
        <w:pStyle w:val="ConsPlus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6633" w:right="0" w:hanging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постановлением </w:t>
      </w:r>
    </w:p>
    <w:p>
      <w:pPr>
        <w:pStyle w:val="ConsPlus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6633" w:right="0" w:hanging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Правительства</w:t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Астраханской области</w:t>
      </w:r>
    </w:p>
    <w:p>
      <w:pPr>
        <w:pStyle w:val="ConsPlus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6633" w:right="0" w:hanging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                  №          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spacing w:lineRule="auto" w:line="240" w:before="0" w:after="0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>Состав оперативного штаба по вопросам защиты ключевых объектов топливно-энергетического комплекса Астраханской области</w:t>
      </w:r>
    </w:p>
    <w:p>
      <w:pPr>
        <w:pStyle w:val="ConsPlus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550"/>
        <w:gridCol w:w="677"/>
        <w:gridCol w:w="5787"/>
      </w:tblGrid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Афанасьев Д.А.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вице - губернатор — председатель Правительства Астраханской области, руководитель штаба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Щепин В.В.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министр промышленности, торговли и энергетики Астраханской области, заместитель руководителя штаба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Донченко М.А.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управления топливно-энергетического комплекса министерств промышленности торговли и энергетики Астраханской области, секретарь штаба 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Алибаев Р.Г.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врио первого заместителя начальника Главного управления министерства чрезвычайных ситуаций России по Астраханской области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Артёмов С.А. 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отделения государственного контроля Управления Федеральной службы войск Национальной гвардии Российской Федерации по Астраханской области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Волынский И.А.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заместитель председателя Правительства Астраханской области 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Голодинкин К.А.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штаба – первый заместитель командира воинской части 28004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Домнин С.В. 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командного пункта – заместитель начальника штаба по боевому управлению</w:t>
              <w:br/>
              <w:t xml:space="preserve">воинской части 03007 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Залиш С.И.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генерального директора по корпоративной защите и управлению персоналом общества с ограниченной ответственностью «Газпром добыча Астрахань»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Ковшов А.В.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связи – заместитель начальника штаба по связи воинской части  03007 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Келеметов Р.А.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службы по Астраханской области управление корпоративной защиты общества с ограниченной ответственностью «Газпром переработка»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Куртынов С.Е.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инженер Южного филиала общества с ограниченной ответственностью «Газпром энерго»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Набутовский А.В.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министр государственного управления, информационных технологий и связи Астраханской области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Охлобыстин А.О.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 Астраханского газоперерабатывающего завода общества с ограниченной ответственностью «Газпром переработка»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Полухин С.В.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Астраханского района магистральных электрических сетей филиала публичного акционерного общества «Россети» - Волго-Донского предприятия магистральных сетей 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Тимофеев А.С.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министр региональной безопасности Астраханской области 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Федин А.А.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главный инженер Астраханского филиала </w:t>
              <w:br/>
              <w:t>общества с ограниченной ответственностью «Газпромтранс»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Ходенков А.П.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министра промышленности, торговли и энергетики Астраханской области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Чугунов С.А. 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штаба – заместитель командира </w:t>
              <w:br/>
              <w:t>воинская часть 03007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Чертыковцев В.А.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обеспечения защиты имущества службы по Астраханской области управления корпоративной защиты общества ограниченной ответственности «Газпром переработка»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Шапошников А.В.</w:t>
            </w:r>
          </w:p>
        </w:tc>
        <w:tc>
          <w:tcPr>
            <w:tcW w:w="67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87" w:type="dxa"/>
            <w:tcBorders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управления Федеральной службы безопасности России по Астраханской области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1c04d5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1c04d5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1c04d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1c04d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1c04d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1c04d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1c04d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1c04d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1c04d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1c04d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1c04d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1c04d5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1c04d5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1c04d5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1c04d5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1c04d5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1c04d5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1c04d5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Название Знак"/>
    <w:basedOn w:val="DefaultParagraphFont"/>
    <w:uiPriority w:val="10"/>
    <w:qFormat/>
    <w:rsid w:val="001c04d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1c04d5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1c04d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c04d5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1c04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4d5"/>
    <w:rPr>
      <w:b/>
      <w:bCs/>
      <w:smallCaps/>
      <w:color w:val="2F5496" w:themeColor="accent1" w:themeShade="bf"/>
      <w:spacing w:val="5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PT Astra Serif" w:hAnsi="PT Astra Serif" w:cs="Noto Sans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3">
    <w:name w:val="Title"/>
    <w:basedOn w:val="Normal"/>
    <w:next w:val="Normal"/>
    <w:link w:val="Style5"/>
    <w:uiPriority w:val="10"/>
    <w:qFormat/>
    <w:rsid w:val="001c04d5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Style6"/>
    <w:uiPriority w:val="11"/>
    <w:qFormat/>
    <w:rsid w:val="001c04d5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1c04d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4d5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1c04d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ConsPlusNormal" w:customStyle="1">
    <w:name w:val="ConsPlusNormal"/>
    <w:qFormat/>
    <w:rsid w:val="001c04d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  <w14:ligatures w14:val="none"/>
    </w:rPr>
  </w:style>
  <w:style w:type="paragraph" w:styleId="ConsPlusTitle" w:customStyle="1">
    <w:name w:val="ConsPlusTitle"/>
    <w:qFormat/>
    <w:rsid w:val="001c04d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  <w14:ligatures w14:val="none"/>
    </w:rPr>
  </w:style>
  <w:style w:type="paragraph" w:styleId="ConsPlusTitlePage" w:customStyle="1">
    <w:name w:val="ConsPlusTitlePage"/>
    <w:qFormat/>
    <w:rsid w:val="001c04d5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  <w14:ligatures w14:val="none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paragraph" w:styleId="23">
    <w:name w:val="Основной текст 2"/>
    <w:basedOn w:val="Normal"/>
    <w:qFormat/>
    <w:pPr/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Application>LibreOffice/7.5.6.2$Linux_X86_64 LibreOffice_project/50$Build-2</Application>
  <AppVersion>15.0000</AppVersion>
  <Pages>9</Pages>
  <Words>1608</Words>
  <Characters>12838</Characters>
  <CharactersWithSpaces>14439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2025-09-28T13:32:00Z</dcterms:created>
  <dc:creator>Кошманов Руслан Сергеевич</dc:creator>
  <dc:description/>
  <dc:language>ru-RU</dc:language>
  <cp:lastModifiedBy/>
  <cp:lastPrinted>2025-10-01T14:48:22Z</cp:lastPrinted>
  <dcterms:modified xsi:type="dcterms:W3CDTF">2025-10-01T14:59:30Z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