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1D" w:rsidRPr="00B9300C" w:rsidRDefault="0076091D" w:rsidP="007609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20C">
        <w:rPr>
          <w:rFonts w:ascii="Times New Roman" w:hAnsi="Times New Roman" w:cs="Times New Roman"/>
          <w:sz w:val="28"/>
          <w:szCs w:val="28"/>
        </w:rPr>
        <w:t>Замечания   и   предложения   по   результатам антимонопольной</w:t>
      </w:r>
      <w:r w:rsidR="00D76702">
        <w:rPr>
          <w:rFonts w:ascii="Times New Roman" w:hAnsi="Times New Roman" w:cs="Times New Roman"/>
          <w:sz w:val="28"/>
          <w:szCs w:val="28"/>
        </w:rPr>
        <w:t xml:space="preserve"> и независимой антикоррупционной</w:t>
      </w:r>
      <w:r w:rsidRPr="005C12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120C">
        <w:rPr>
          <w:rFonts w:ascii="Times New Roman" w:hAnsi="Times New Roman" w:cs="Times New Roman"/>
          <w:sz w:val="28"/>
          <w:szCs w:val="28"/>
        </w:rPr>
        <w:t>экспертизы  по</w:t>
      </w:r>
      <w:proofErr w:type="gramEnd"/>
      <w:r w:rsidRPr="005C120C">
        <w:rPr>
          <w:rFonts w:ascii="Times New Roman" w:hAnsi="Times New Roman" w:cs="Times New Roman"/>
          <w:sz w:val="28"/>
          <w:szCs w:val="28"/>
        </w:rPr>
        <w:t xml:space="preserve">  представленному  проекту постановления «О внесении изменений в постановление Правительства Астраханской области от 20.12.2021 № 601-П»  направляются   в   адрес 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120C">
        <w:rPr>
          <w:rFonts w:ascii="Times New Roman" w:hAnsi="Times New Roman" w:cs="Times New Roman"/>
          <w:sz w:val="28"/>
          <w:szCs w:val="28"/>
        </w:rPr>
        <w:t xml:space="preserve"> промышленности, торговли и энергетики Астраханской области в    форме    электронного документа на электронный  адрес </w:t>
      </w:r>
      <w:r w:rsidRPr="00B9300C">
        <w:rPr>
          <w:rFonts w:ascii="Times New Roman" w:hAnsi="Times New Roman" w:cs="Times New Roman"/>
          <w:sz w:val="28"/>
          <w:szCs w:val="28"/>
        </w:rPr>
        <w:t>vmihajlichenko@astrobl.ru.</w:t>
      </w:r>
    </w:p>
    <w:p w:rsidR="0076091D" w:rsidRPr="00F16C95" w:rsidRDefault="0076091D" w:rsidP="0076091D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6C95">
        <w:rPr>
          <w:rFonts w:ascii="Times New Roman" w:hAnsi="Times New Roman" w:cs="Times New Roman"/>
          <w:b w:val="0"/>
          <w:sz w:val="28"/>
          <w:szCs w:val="28"/>
        </w:rPr>
        <w:t xml:space="preserve">Дата начала приема заключений: </w:t>
      </w:r>
      <w:r>
        <w:rPr>
          <w:rFonts w:ascii="Times New Roman" w:hAnsi="Times New Roman" w:cs="Times New Roman"/>
          <w:b w:val="0"/>
          <w:sz w:val="28"/>
          <w:szCs w:val="28"/>
        </w:rPr>
        <w:t>24.02</w:t>
      </w:r>
      <w:r w:rsidRPr="00F16C95">
        <w:rPr>
          <w:rFonts w:ascii="Times New Roman" w:hAnsi="Times New Roman" w:cs="Times New Roman"/>
          <w:b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76091D" w:rsidRDefault="0076091D" w:rsidP="0076091D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6C95">
        <w:rPr>
          <w:rFonts w:ascii="Times New Roman" w:hAnsi="Times New Roman" w:cs="Times New Roman"/>
          <w:b w:val="0"/>
          <w:sz w:val="28"/>
          <w:szCs w:val="28"/>
        </w:rPr>
        <w:t xml:space="preserve">Дата окончания приема заключений: </w:t>
      </w:r>
      <w:r>
        <w:rPr>
          <w:rFonts w:ascii="Times New Roman" w:hAnsi="Times New Roman" w:cs="Times New Roman"/>
          <w:b w:val="0"/>
          <w:sz w:val="28"/>
          <w:szCs w:val="28"/>
        </w:rPr>
        <w:t>06</w:t>
      </w:r>
      <w:r w:rsidRPr="00F16C95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03</w:t>
      </w:r>
      <w:r w:rsidRPr="00F16C95">
        <w:rPr>
          <w:rFonts w:ascii="Times New Roman" w:hAnsi="Times New Roman" w:cs="Times New Roman"/>
          <w:b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921FD3" w:rsidRPr="00AA6573" w:rsidRDefault="00921FD3" w:rsidP="00E02B03">
      <w:pPr>
        <w:tabs>
          <w:tab w:val="left" w:pos="709"/>
          <w:tab w:val="left" w:pos="1276"/>
          <w:tab w:val="left" w:pos="5245"/>
        </w:tabs>
        <w:rPr>
          <w:rFonts w:eastAsia="Times New Roman" w:cs="Times New Roman"/>
          <w:szCs w:val="28"/>
        </w:rPr>
      </w:pPr>
    </w:p>
    <w:p w:rsidR="00921FD3" w:rsidRDefault="00921FD3" w:rsidP="00B95FB4">
      <w:pPr>
        <w:widowControl w:val="0"/>
        <w:tabs>
          <w:tab w:val="left" w:pos="709"/>
          <w:tab w:val="left" w:pos="993"/>
        </w:tabs>
        <w:autoSpaceDE w:val="0"/>
        <w:autoSpaceDN w:val="0"/>
        <w:ind w:left="284" w:right="5103"/>
        <w:rPr>
          <w:rFonts w:eastAsia="Times New Roman" w:cs="Times New Roman"/>
          <w:szCs w:val="28"/>
        </w:rPr>
      </w:pPr>
    </w:p>
    <w:p w:rsidR="00C64EDD" w:rsidRDefault="00C64EDD" w:rsidP="00296F3A">
      <w:pPr>
        <w:widowControl w:val="0"/>
        <w:tabs>
          <w:tab w:val="left" w:pos="709"/>
          <w:tab w:val="left" w:pos="3686"/>
          <w:tab w:val="left" w:pos="4253"/>
        </w:tabs>
        <w:autoSpaceDE w:val="0"/>
        <w:autoSpaceDN w:val="0"/>
        <w:spacing w:after="0"/>
        <w:ind w:left="567" w:right="524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2D399C" w:rsidRDefault="00E02B03" w:rsidP="00296F3A">
      <w:pPr>
        <w:widowControl w:val="0"/>
        <w:tabs>
          <w:tab w:val="left" w:pos="709"/>
          <w:tab w:val="left" w:pos="3686"/>
          <w:tab w:val="left" w:pos="4253"/>
        </w:tabs>
        <w:autoSpaceDE w:val="0"/>
        <w:autoSpaceDN w:val="0"/>
        <w:spacing w:after="0"/>
        <w:ind w:left="567" w:right="524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399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96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99C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proofErr w:type="gramEnd"/>
      <w:r w:rsidRPr="002D3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99C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296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99C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</w:p>
    <w:p w:rsidR="002D399C" w:rsidRDefault="00E02B03" w:rsidP="00296F3A">
      <w:pPr>
        <w:widowControl w:val="0"/>
        <w:tabs>
          <w:tab w:val="left" w:pos="709"/>
          <w:tab w:val="left" w:pos="3686"/>
          <w:tab w:val="left" w:pos="4253"/>
        </w:tabs>
        <w:autoSpaceDE w:val="0"/>
        <w:autoSpaceDN w:val="0"/>
        <w:spacing w:after="0"/>
        <w:ind w:left="567" w:right="524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99C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</w:t>
      </w:r>
    </w:p>
    <w:p w:rsidR="00296F3A" w:rsidRDefault="00E02B03" w:rsidP="00296F3A">
      <w:pPr>
        <w:widowControl w:val="0"/>
        <w:tabs>
          <w:tab w:val="left" w:pos="709"/>
          <w:tab w:val="left" w:pos="3686"/>
          <w:tab w:val="left" w:pos="4253"/>
        </w:tabs>
        <w:autoSpaceDE w:val="0"/>
        <w:autoSpaceDN w:val="0"/>
        <w:spacing w:after="0"/>
        <w:ind w:left="567" w:right="524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399C">
        <w:rPr>
          <w:rFonts w:ascii="Times New Roman" w:eastAsia="Times New Roman" w:hAnsi="Times New Roman" w:cs="Times New Roman"/>
          <w:sz w:val="28"/>
          <w:szCs w:val="28"/>
        </w:rPr>
        <w:t>Астраханской</w:t>
      </w:r>
      <w:r w:rsidR="002D399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6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99C">
        <w:rPr>
          <w:rFonts w:ascii="Times New Roman" w:eastAsia="Times New Roman" w:hAnsi="Times New Roman" w:cs="Times New Roman"/>
          <w:sz w:val="28"/>
          <w:szCs w:val="28"/>
        </w:rPr>
        <w:t>области</w:t>
      </w:r>
      <w:proofErr w:type="gramEnd"/>
    </w:p>
    <w:p w:rsidR="00E02B03" w:rsidRPr="002D399C" w:rsidRDefault="00E02B03" w:rsidP="00296F3A">
      <w:pPr>
        <w:widowControl w:val="0"/>
        <w:tabs>
          <w:tab w:val="left" w:pos="709"/>
          <w:tab w:val="left" w:pos="3686"/>
          <w:tab w:val="left" w:pos="4253"/>
        </w:tabs>
        <w:autoSpaceDE w:val="0"/>
        <w:autoSpaceDN w:val="0"/>
        <w:spacing w:after="0"/>
        <w:ind w:left="567" w:right="5243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399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96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99C">
        <w:rPr>
          <w:rFonts w:ascii="Times New Roman" w:eastAsia="Times New Roman" w:hAnsi="Times New Roman" w:cs="Times New Roman"/>
          <w:sz w:val="28"/>
          <w:szCs w:val="28"/>
        </w:rPr>
        <w:t>20.12.2021</w:t>
      </w:r>
      <w:proofErr w:type="gramEnd"/>
      <w:r w:rsidR="00296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99C">
        <w:rPr>
          <w:rFonts w:ascii="Times New Roman" w:eastAsia="Times New Roman" w:hAnsi="Times New Roman" w:cs="Times New Roman"/>
          <w:sz w:val="28"/>
          <w:szCs w:val="28"/>
        </w:rPr>
        <w:t xml:space="preserve"> № 601-П</w:t>
      </w:r>
    </w:p>
    <w:p w:rsidR="00A87334" w:rsidRDefault="00A87334" w:rsidP="007102C8">
      <w:pPr>
        <w:pStyle w:val="ConsPlusTitle"/>
        <w:suppressAutoHyphens/>
        <w:ind w:left="567"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6F3A" w:rsidRDefault="00296F3A" w:rsidP="007102C8">
      <w:pPr>
        <w:pStyle w:val="ConsPlusTitle"/>
        <w:suppressAutoHyphens/>
        <w:ind w:left="567"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6A2C" w:rsidRDefault="001B6A2C" w:rsidP="00D2329E">
      <w:pPr>
        <w:pStyle w:val="ConsPlusTitle"/>
        <w:suppressAutoHyphens/>
        <w:ind w:left="567"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342FF" w:rsidRPr="00D2329E" w:rsidRDefault="00B95FB4" w:rsidP="00DF4C49">
      <w:pPr>
        <w:tabs>
          <w:tab w:val="left" w:pos="709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29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92DFF" w:rsidRPr="00D232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42FF" w:rsidRPr="00D2329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5A5F26" w:rsidRPr="00D2329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F342FF" w:rsidRPr="00D2329E">
        <w:rPr>
          <w:rFonts w:ascii="Times New Roman" w:eastAsia="Times New Roman" w:hAnsi="Times New Roman" w:cs="Times New Roman"/>
          <w:sz w:val="28"/>
          <w:szCs w:val="28"/>
        </w:rPr>
        <w:t xml:space="preserve">едеральным законом от 31.07.2020 № 248-ФЗ «О </w:t>
      </w:r>
      <w:r w:rsidR="00296F3A" w:rsidRPr="00D2329E">
        <w:rPr>
          <w:rFonts w:ascii="Times New Roman" w:eastAsia="Times New Roman" w:hAnsi="Times New Roman" w:cs="Times New Roman"/>
          <w:sz w:val="28"/>
          <w:szCs w:val="28"/>
        </w:rPr>
        <w:t>госу</w:t>
      </w:r>
      <w:r w:rsidR="00296F3A">
        <w:rPr>
          <w:rFonts w:ascii="Times New Roman" w:eastAsia="Times New Roman" w:hAnsi="Times New Roman" w:cs="Times New Roman"/>
          <w:sz w:val="28"/>
          <w:szCs w:val="28"/>
        </w:rPr>
        <w:t>дарственном</w:t>
      </w:r>
      <w:r w:rsidR="00F342FF" w:rsidRPr="00D2329E">
        <w:rPr>
          <w:rFonts w:ascii="Times New Roman" w:eastAsia="Times New Roman" w:hAnsi="Times New Roman" w:cs="Times New Roman"/>
          <w:sz w:val="28"/>
          <w:szCs w:val="28"/>
        </w:rPr>
        <w:t xml:space="preserve"> контроле (надзоре) и муниципальном контроле в Российской Федерации» </w:t>
      </w:r>
    </w:p>
    <w:p w:rsidR="00921FD3" w:rsidRPr="00D2329E" w:rsidRDefault="00597494" w:rsidP="00DF4C49">
      <w:pPr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29E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Правительство Астраханской </w:t>
      </w:r>
      <w:r w:rsidR="00BF1053" w:rsidRPr="00D2329E">
        <w:rPr>
          <w:rFonts w:ascii="Times New Roman" w:eastAsia="Times New Roman" w:hAnsi="Times New Roman" w:cs="Times New Roman"/>
          <w:sz w:val="28"/>
          <w:szCs w:val="28"/>
        </w:rPr>
        <w:t>области ПОСТАНОВЛЯЕТ</w:t>
      </w:r>
      <w:r w:rsidR="00921FD3" w:rsidRPr="00D2329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F1C97" w:rsidRPr="00D2329E" w:rsidRDefault="00692DFF" w:rsidP="00B00D98">
      <w:pPr>
        <w:pStyle w:val="ConsPlusTitle"/>
        <w:tabs>
          <w:tab w:val="left" w:pos="709"/>
          <w:tab w:val="left" w:pos="1134"/>
          <w:tab w:val="left" w:pos="1276"/>
        </w:tabs>
        <w:ind w:left="567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329E">
        <w:rPr>
          <w:rFonts w:ascii="Times New Roman" w:hAnsi="Times New Roman" w:cs="Times New Roman"/>
          <w:b w:val="0"/>
          <w:sz w:val="28"/>
          <w:szCs w:val="28"/>
        </w:rPr>
        <w:t>1</w:t>
      </w:r>
      <w:r w:rsidR="00921FD3" w:rsidRPr="00D2329E">
        <w:rPr>
          <w:rFonts w:ascii="Times New Roman" w:hAnsi="Times New Roman" w:cs="Times New Roman"/>
          <w:b w:val="0"/>
          <w:sz w:val="28"/>
          <w:szCs w:val="28"/>
        </w:rPr>
        <w:t>.</w:t>
      </w:r>
      <w:r w:rsidR="008A0E68" w:rsidRPr="00D2329E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="004973E5">
        <w:rPr>
          <w:rFonts w:ascii="Times New Roman" w:hAnsi="Times New Roman" w:cs="Times New Roman"/>
          <w:b w:val="0"/>
          <w:sz w:val="28"/>
          <w:szCs w:val="28"/>
        </w:rPr>
        <w:t>В</w:t>
      </w:r>
      <w:r w:rsidR="004F1C97" w:rsidRPr="00D2329E">
        <w:rPr>
          <w:rFonts w:ascii="Times New Roman" w:hAnsi="Times New Roman" w:cs="Times New Roman"/>
          <w:b w:val="0"/>
          <w:sz w:val="28"/>
          <w:szCs w:val="28"/>
        </w:rPr>
        <w:t>нести в постановление Правительства Астраханской области</w:t>
      </w:r>
      <w:r w:rsidR="006A155F" w:rsidRPr="00D232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6A5A" w:rsidRPr="00D2329E">
        <w:rPr>
          <w:rFonts w:ascii="Times New Roman" w:hAnsi="Times New Roman" w:cs="Times New Roman"/>
          <w:b w:val="0"/>
          <w:sz w:val="28"/>
          <w:szCs w:val="28"/>
        </w:rPr>
        <w:t>от 20.12.2021 № 601-П «О региональном государственном контроле (надзоре) в области розничной продажи алкогольной и спиртосодержащей продукции на территории Астраханской области» следующие изменения:</w:t>
      </w:r>
    </w:p>
    <w:p w:rsidR="009D7C4B" w:rsidRPr="00D2329E" w:rsidRDefault="00AF58ED" w:rsidP="00DF4C49">
      <w:pPr>
        <w:pStyle w:val="ConsPlusTitle"/>
        <w:ind w:left="567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329E">
        <w:rPr>
          <w:rFonts w:ascii="Times New Roman" w:hAnsi="Times New Roman" w:cs="Times New Roman"/>
          <w:b w:val="0"/>
          <w:sz w:val="28"/>
          <w:szCs w:val="28"/>
        </w:rPr>
        <w:t>1.1.</w:t>
      </w:r>
      <w:r w:rsidR="00DF4C49" w:rsidRPr="00D2329E">
        <w:rPr>
          <w:rFonts w:ascii="Times New Roman" w:hAnsi="Times New Roman" w:cs="Times New Roman"/>
          <w:b w:val="0"/>
          <w:sz w:val="28"/>
          <w:szCs w:val="28"/>
        </w:rPr>
        <w:t> </w:t>
      </w:r>
      <w:r w:rsidR="001B6A2C" w:rsidRPr="00D2329E">
        <w:rPr>
          <w:rFonts w:ascii="Times New Roman" w:hAnsi="Times New Roman" w:cs="Times New Roman"/>
          <w:b w:val="0"/>
          <w:sz w:val="28"/>
          <w:szCs w:val="28"/>
        </w:rPr>
        <w:t>В</w:t>
      </w:r>
      <w:r w:rsidR="00264EB6" w:rsidRPr="00D232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7C4B" w:rsidRPr="00D2329E">
        <w:rPr>
          <w:rFonts w:ascii="Times New Roman" w:hAnsi="Times New Roman" w:cs="Times New Roman"/>
          <w:b w:val="0"/>
          <w:sz w:val="28"/>
          <w:szCs w:val="28"/>
        </w:rPr>
        <w:t>Положени</w:t>
      </w:r>
      <w:r w:rsidR="007A0351" w:rsidRPr="00D2329E">
        <w:rPr>
          <w:rFonts w:ascii="Times New Roman" w:hAnsi="Times New Roman" w:cs="Times New Roman"/>
          <w:b w:val="0"/>
          <w:sz w:val="28"/>
          <w:szCs w:val="28"/>
        </w:rPr>
        <w:t>и</w:t>
      </w:r>
      <w:r w:rsidR="00B96A5A" w:rsidRPr="00D2329E">
        <w:rPr>
          <w:rFonts w:ascii="Times New Roman" w:hAnsi="Times New Roman" w:cs="Times New Roman"/>
          <w:b w:val="0"/>
          <w:sz w:val="28"/>
          <w:szCs w:val="28"/>
        </w:rPr>
        <w:t xml:space="preserve"> о региональном государственном контроле (надзоре) в области розничной продажи алкогольной и спиртосодержащей продукции на территории Астраханской области, утвержденно</w:t>
      </w:r>
      <w:r w:rsidR="005A5F26" w:rsidRPr="00D2329E">
        <w:rPr>
          <w:rFonts w:ascii="Times New Roman" w:hAnsi="Times New Roman" w:cs="Times New Roman"/>
          <w:b w:val="0"/>
          <w:sz w:val="28"/>
          <w:szCs w:val="28"/>
        </w:rPr>
        <w:t>м</w:t>
      </w:r>
      <w:r w:rsidR="00B96A5A" w:rsidRPr="00D2329E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</w:t>
      </w:r>
      <w:r w:rsidR="005A5F26" w:rsidRPr="00D2329E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296F3A" w:rsidRPr="00D2329E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296F3A">
        <w:rPr>
          <w:rFonts w:ascii="Times New Roman" w:hAnsi="Times New Roman" w:cs="Times New Roman"/>
          <w:b w:val="0"/>
          <w:sz w:val="28"/>
          <w:szCs w:val="28"/>
        </w:rPr>
        <w:t>Пол</w:t>
      </w:r>
      <w:r w:rsidR="005A5F26" w:rsidRPr="00D2329E">
        <w:rPr>
          <w:rFonts w:ascii="Times New Roman" w:hAnsi="Times New Roman" w:cs="Times New Roman"/>
          <w:b w:val="0"/>
          <w:sz w:val="28"/>
          <w:szCs w:val="28"/>
        </w:rPr>
        <w:t>ожение)</w:t>
      </w:r>
      <w:r w:rsidR="009D7C4B" w:rsidRPr="00D2329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162D9" w:rsidRPr="00D2329E" w:rsidRDefault="00D162D9" w:rsidP="00DF4C49">
      <w:pPr>
        <w:pStyle w:val="ConsPlusTitle"/>
        <w:ind w:left="567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329E">
        <w:rPr>
          <w:rFonts w:ascii="Times New Roman" w:hAnsi="Times New Roman" w:cs="Times New Roman"/>
          <w:b w:val="0"/>
          <w:sz w:val="28"/>
          <w:szCs w:val="28"/>
        </w:rPr>
        <w:t>- пункт 1.4 раздела 1 дополнить абзацем следующего содержания:</w:t>
      </w:r>
    </w:p>
    <w:p w:rsidR="00D162D9" w:rsidRPr="00023E48" w:rsidRDefault="00D162D9" w:rsidP="00DF4C49">
      <w:pPr>
        <w:pStyle w:val="ConsPlusTitle"/>
        <w:ind w:left="567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329E">
        <w:rPr>
          <w:rFonts w:ascii="Times New Roman" w:hAnsi="Times New Roman" w:cs="Times New Roman"/>
          <w:b w:val="0"/>
          <w:sz w:val="28"/>
          <w:szCs w:val="28"/>
        </w:rPr>
        <w:t>«- главный специалист отдела контроля и административного производства</w:t>
      </w:r>
      <w:r w:rsidR="00213937">
        <w:rPr>
          <w:rFonts w:ascii="Times New Roman" w:hAnsi="Times New Roman" w:cs="Times New Roman"/>
          <w:b w:val="0"/>
          <w:sz w:val="28"/>
          <w:szCs w:val="28"/>
        </w:rPr>
        <w:t>.»</w:t>
      </w:r>
      <w:r w:rsidR="00023E4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97B34" w:rsidRPr="00D2329E" w:rsidRDefault="00B97B34" w:rsidP="00DF4C49">
      <w:pPr>
        <w:pStyle w:val="ConsPlusTitle"/>
        <w:ind w:left="567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329E">
        <w:rPr>
          <w:rFonts w:ascii="Times New Roman" w:hAnsi="Times New Roman" w:cs="Times New Roman"/>
          <w:b w:val="0"/>
          <w:sz w:val="28"/>
          <w:szCs w:val="28"/>
        </w:rPr>
        <w:t>-</w:t>
      </w:r>
      <w:r w:rsidR="008A0E68" w:rsidRPr="00D2329E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="00296F3A">
        <w:rPr>
          <w:rFonts w:ascii="Times New Roman" w:hAnsi="Times New Roman" w:cs="Times New Roman"/>
          <w:b w:val="0"/>
          <w:sz w:val="28"/>
          <w:szCs w:val="28"/>
        </w:rPr>
        <w:t>абзац четвертый</w:t>
      </w:r>
      <w:r w:rsidR="005A5F26" w:rsidRPr="00D2329E">
        <w:rPr>
          <w:rFonts w:ascii="Times New Roman" w:hAnsi="Times New Roman" w:cs="Times New Roman"/>
          <w:b w:val="0"/>
          <w:sz w:val="28"/>
          <w:szCs w:val="28"/>
        </w:rPr>
        <w:t xml:space="preserve"> пункт</w:t>
      </w:r>
      <w:r w:rsidR="00296F3A">
        <w:rPr>
          <w:rFonts w:ascii="Times New Roman" w:hAnsi="Times New Roman" w:cs="Times New Roman"/>
          <w:b w:val="0"/>
          <w:sz w:val="28"/>
          <w:szCs w:val="28"/>
        </w:rPr>
        <w:t>а</w:t>
      </w:r>
      <w:r w:rsidR="005A5F26" w:rsidRPr="00D2329E">
        <w:rPr>
          <w:rFonts w:ascii="Times New Roman" w:hAnsi="Times New Roman" w:cs="Times New Roman"/>
          <w:b w:val="0"/>
          <w:sz w:val="28"/>
          <w:szCs w:val="28"/>
        </w:rPr>
        <w:t xml:space="preserve"> 2.2 </w:t>
      </w:r>
      <w:r w:rsidR="007A0351" w:rsidRPr="00D2329E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="005A5F26" w:rsidRPr="00D2329E">
        <w:rPr>
          <w:rFonts w:ascii="Times New Roman" w:hAnsi="Times New Roman" w:cs="Times New Roman"/>
          <w:b w:val="0"/>
          <w:sz w:val="28"/>
          <w:szCs w:val="28"/>
        </w:rPr>
        <w:t>а</w:t>
      </w:r>
      <w:r w:rsidR="007A0351" w:rsidRPr="00D232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62D9" w:rsidRPr="00D2329E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296F3A">
        <w:rPr>
          <w:rFonts w:ascii="Times New Roman" w:hAnsi="Times New Roman" w:cs="Times New Roman"/>
          <w:b w:val="0"/>
          <w:sz w:val="28"/>
          <w:szCs w:val="28"/>
        </w:rPr>
        <w:t>признать утратившим силу;</w:t>
      </w:r>
    </w:p>
    <w:p w:rsidR="00795D84" w:rsidRPr="00D2329E" w:rsidRDefault="007A0351" w:rsidP="002D3FB7">
      <w:pPr>
        <w:pStyle w:val="ConsPlusTitle"/>
        <w:ind w:left="567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329E">
        <w:rPr>
          <w:rFonts w:ascii="Times New Roman" w:hAnsi="Times New Roman" w:cs="Times New Roman"/>
          <w:b w:val="0"/>
          <w:sz w:val="28"/>
          <w:szCs w:val="28"/>
        </w:rPr>
        <w:t>-</w:t>
      </w:r>
      <w:r w:rsidR="002D3FB7" w:rsidRPr="00D232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62D9" w:rsidRPr="00D2329E">
        <w:rPr>
          <w:rFonts w:ascii="Times New Roman" w:hAnsi="Times New Roman" w:cs="Times New Roman"/>
          <w:b w:val="0"/>
          <w:sz w:val="28"/>
          <w:szCs w:val="28"/>
        </w:rPr>
        <w:t xml:space="preserve">пункт 3.6 </w:t>
      </w:r>
      <w:r w:rsidR="00795D84" w:rsidRPr="00D2329E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="00D162D9" w:rsidRPr="00D2329E">
        <w:rPr>
          <w:rFonts w:ascii="Times New Roman" w:hAnsi="Times New Roman" w:cs="Times New Roman"/>
          <w:b w:val="0"/>
          <w:sz w:val="28"/>
          <w:szCs w:val="28"/>
        </w:rPr>
        <w:t>а</w:t>
      </w:r>
      <w:r w:rsidR="00795D84" w:rsidRPr="00D2329E">
        <w:rPr>
          <w:rFonts w:ascii="Times New Roman" w:hAnsi="Times New Roman" w:cs="Times New Roman"/>
          <w:b w:val="0"/>
          <w:sz w:val="28"/>
          <w:szCs w:val="28"/>
        </w:rPr>
        <w:t xml:space="preserve"> 3 </w:t>
      </w:r>
      <w:r w:rsidR="00D162D9" w:rsidRPr="00D2329E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</w:t>
      </w:r>
      <w:r w:rsidR="00795D84" w:rsidRPr="00D2329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D3FB7" w:rsidRPr="00D2329E" w:rsidRDefault="00213937" w:rsidP="002D3FB7">
      <w:pPr>
        <w:pStyle w:val="ConsPlusTitle"/>
        <w:ind w:left="567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«3.6. </w:t>
      </w:r>
      <w:r w:rsidR="00DB2CC0" w:rsidRPr="00D2329E">
        <w:rPr>
          <w:rFonts w:ascii="Times New Roman" w:hAnsi="Times New Roman" w:cs="Times New Roman"/>
          <w:b w:val="0"/>
          <w:sz w:val="28"/>
          <w:szCs w:val="28"/>
        </w:rPr>
        <w:t>Порядок проведения профилактических визитов устанавливается статьями 52 – 52.2 Федерального закона № 248-ФЗ</w:t>
      </w:r>
      <w:r w:rsidR="00352224" w:rsidRPr="00D2329E">
        <w:rPr>
          <w:rFonts w:ascii="Times New Roman" w:hAnsi="Times New Roman" w:cs="Times New Roman"/>
          <w:b w:val="0"/>
          <w:sz w:val="28"/>
          <w:szCs w:val="28"/>
        </w:rPr>
        <w:t>»</w:t>
      </w:r>
      <w:r w:rsidR="002D3FB7" w:rsidRPr="00D2329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26D10" w:rsidRPr="00D2329E" w:rsidRDefault="00AF58ED" w:rsidP="00DF4C49">
      <w:pPr>
        <w:pStyle w:val="ConsPlusTitle"/>
        <w:tabs>
          <w:tab w:val="left" w:pos="709"/>
        </w:tabs>
        <w:ind w:left="567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329E">
        <w:rPr>
          <w:rFonts w:ascii="Times New Roman" w:hAnsi="Times New Roman" w:cs="Times New Roman"/>
          <w:b w:val="0"/>
          <w:sz w:val="28"/>
          <w:szCs w:val="28"/>
        </w:rPr>
        <w:t>1.</w:t>
      </w:r>
      <w:r w:rsidR="00F26D10" w:rsidRPr="00D2329E">
        <w:rPr>
          <w:rFonts w:ascii="Times New Roman" w:hAnsi="Times New Roman" w:cs="Times New Roman"/>
          <w:b w:val="0"/>
          <w:sz w:val="28"/>
          <w:szCs w:val="28"/>
        </w:rPr>
        <w:t>2.</w:t>
      </w:r>
      <w:r w:rsidR="008A0E68" w:rsidRPr="00D2329E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="00DB2CC0" w:rsidRPr="00D2329E">
        <w:rPr>
          <w:rFonts w:ascii="Times New Roman" w:hAnsi="Times New Roman" w:cs="Times New Roman"/>
          <w:b w:val="0"/>
          <w:sz w:val="28"/>
          <w:szCs w:val="28"/>
        </w:rPr>
        <w:t xml:space="preserve">Приложение к Положению изложить в новой редакции согласно </w:t>
      </w:r>
      <w:r w:rsidR="00296F3A" w:rsidRPr="00D2329E">
        <w:rPr>
          <w:rFonts w:ascii="Times New Roman" w:hAnsi="Times New Roman" w:cs="Times New Roman"/>
          <w:b w:val="0"/>
          <w:sz w:val="28"/>
          <w:szCs w:val="28"/>
        </w:rPr>
        <w:t>приложению,</w:t>
      </w:r>
      <w:r w:rsidR="00DB2CC0" w:rsidRPr="00D2329E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постановлению.</w:t>
      </w:r>
      <w:r w:rsidR="00F26D10" w:rsidRPr="00D232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02610" w:rsidRPr="00D2329E" w:rsidRDefault="00AF58ED" w:rsidP="00DF4C49">
      <w:pPr>
        <w:tabs>
          <w:tab w:val="left" w:pos="709"/>
          <w:tab w:val="left" w:pos="7371"/>
        </w:tabs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29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342FF" w:rsidRPr="00D2329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A0E68" w:rsidRPr="00D2329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F342FF" w:rsidRPr="00D2329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по истечении 10 дней после </w:t>
      </w:r>
      <w:r w:rsidR="00793FEE" w:rsidRPr="00D2329E">
        <w:rPr>
          <w:rFonts w:ascii="Times New Roman" w:eastAsia="Times New Roman" w:hAnsi="Times New Roman" w:cs="Times New Roman"/>
          <w:sz w:val="28"/>
          <w:szCs w:val="28"/>
        </w:rPr>
        <w:t>дня его официального</w:t>
      </w:r>
      <w:r w:rsidR="00F342FF" w:rsidRPr="00D2329E"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опубликования.</w:t>
      </w:r>
    </w:p>
    <w:p w:rsidR="00DC57C3" w:rsidRDefault="00DC57C3" w:rsidP="00DF4C49">
      <w:pPr>
        <w:tabs>
          <w:tab w:val="left" w:pos="709"/>
          <w:tab w:val="left" w:pos="7371"/>
        </w:tabs>
        <w:autoSpaceDE w:val="0"/>
        <w:autoSpaceDN w:val="0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EA21E2" w:rsidRPr="005A13ED" w:rsidRDefault="00EA21E2" w:rsidP="00EA21E2">
      <w:pPr>
        <w:tabs>
          <w:tab w:val="left" w:pos="7371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5A13ED">
        <w:rPr>
          <w:rFonts w:ascii="Times New Roman" w:eastAsia="Times New Roman" w:hAnsi="Times New Roman" w:cs="Times New Roman"/>
          <w:sz w:val="28"/>
          <w:szCs w:val="28"/>
        </w:rPr>
        <w:t xml:space="preserve">Вице-губернатор – председатель </w:t>
      </w:r>
    </w:p>
    <w:p w:rsidR="00EA21E2" w:rsidRPr="005A13ED" w:rsidRDefault="00EA21E2" w:rsidP="00EA21E2">
      <w:pPr>
        <w:tabs>
          <w:tab w:val="left" w:pos="7371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5A13ED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Астраханской области                                             Д.А. Афанасьев </w:t>
      </w:r>
    </w:p>
    <w:p w:rsidR="00FE33EE" w:rsidRDefault="00FE33EE" w:rsidP="00EA21E2">
      <w:pPr>
        <w:tabs>
          <w:tab w:val="left" w:pos="7371"/>
        </w:tabs>
        <w:autoSpaceDE w:val="0"/>
        <w:autoSpaceDN w:val="0"/>
        <w:spacing w:after="0" w:line="240" w:lineRule="auto"/>
        <w:ind w:left="567"/>
        <w:rPr>
          <w:sz w:val="27"/>
          <w:szCs w:val="27"/>
        </w:rPr>
      </w:pPr>
    </w:p>
    <w:p w:rsidR="00213937" w:rsidRDefault="00213937" w:rsidP="00EA21E2">
      <w:pPr>
        <w:tabs>
          <w:tab w:val="left" w:pos="7371"/>
        </w:tabs>
        <w:autoSpaceDE w:val="0"/>
        <w:autoSpaceDN w:val="0"/>
        <w:spacing w:after="0" w:line="240" w:lineRule="auto"/>
        <w:ind w:left="567"/>
        <w:rPr>
          <w:sz w:val="27"/>
          <w:szCs w:val="27"/>
        </w:rPr>
      </w:pPr>
    </w:p>
    <w:p w:rsidR="00D2329E" w:rsidRDefault="00D2329E" w:rsidP="00EA21E2">
      <w:pPr>
        <w:tabs>
          <w:tab w:val="left" w:pos="7371"/>
        </w:tabs>
        <w:autoSpaceDE w:val="0"/>
        <w:autoSpaceDN w:val="0"/>
        <w:spacing w:after="0" w:line="240" w:lineRule="auto"/>
        <w:ind w:left="567"/>
        <w:rPr>
          <w:sz w:val="27"/>
          <w:szCs w:val="27"/>
        </w:rPr>
      </w:pPr>
    </w:p>
    <w:p w:rsidR="00D2329E" w:rsidRPr="00D2329E" w:rsidRDefault="00D2329E" w:rsidP="00D2329E">
      <w:pPr>
        <w:widowControl w:val="0"/>
        <w:tabs>
          <w:tab w:val="left" w:pos="5954"/>
        </w:tabs>
        <w:autoSpaceDE w:val="0"/>
        <w:autoSpaceDN w:val="0"/>
        <w:spacing w:after="0" w:line="240" w:lineRule="auto"/>
        <w:ind w:left="5387" w:right="282"/>
        <w:rPr>
          <w:rFonts w:ascii="Times New Roman" w:eastAsia="Times New Roman" w:hAnsi="Times New Roman" w:cs="Times New Roman"/>
          <w:sz w:val="28"/>
          <w:szCs w:val="28"/>
        </w:rPr>
      </w:pPr>
      <w:r w:rsidRPr="00D2329E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D2329E" w:rsidRDefault="00D2329E" w:rsidP="005E6925">
      <w:pPr>
        <w:widowControl w:val="0"/>
        <w:tabs>
          <w:tab w:val="left" w:pos="5954"/>
          <w:tab w:val="left" w:pos="6521"/>
        </w:tabs>
        <w:autoSpaceDE w:val="0"/>
        <w:autoSpaceDN w:val="0"/>
        <w:spacing w:after="0" w:line="240" w:lineRule="auto"/>
        <w:ind w:left="5387" w:right="282"/>
        <w:rPr>
          <w:rFonts w:ascii="Times New Roman" w:eastAsia="Times New Roman" w:hAnsi="Times New Roman" w:cs="Times New Roman"/>
          <w:sz w:val="28"/>
          <w:szCs w:val="28"/>
        </w:rPr>
      </w:pPr>
      <w:r w:rsidRPr="00D2329E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5E6925">
        <w:rPr>
          <w:rFonts w:ascii="Times New Roman" w:eastAsia="Times New Roman" w:hAnsi="Times New Roman" w:cs="Times New Roman"/>
          <w:sz w:val="28"/>
          <w:szCs w:val="28"/>
        </w:rPr>
        <w:t>постановлению</w:t>
      </w:r>
    </w:p>
    <w:p w:rsidR="005E6925" w:rsidRDefault="005E6925" w:rsidP="005E6925">
      <w:pPr>
        <w:widowControl w:val="0"/>
        <w:tabs>
          <w:tab w:val="left" w:pos="5954"/>
          <w:tab w:val="left" w:pos="6521"/>
        </w:tabs>
        <w:autoSpaceDE w:val="0"/>
        <w:autoSpaceDN w:val="0"/>
        <w:spacing w:after="0" w:line="240" w:lineRule="auto"/>
        <w:ind w:left="5387" w:right="2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Правительства Астраханской области</w:t>
      </w:r>
    </w:p>
    <w:p w:rsidR="005E6925" w:rsidRPr="00D2329E" w:rsidRDefault="005E6925" w:rsidP="005E6925">
      <w:pPr>
        <w:widowControl w:val="0"/>
        <w:tabs>
          <w:tab w:val="left" w:pos="5954"/>
          <w:tab w:val="left" w:pos="6096"/>
        </w:tabs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329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C0F9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D2329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</w:p>
    <w:p w:rsidR="00D2329E" w:rsidRPr="00D2329E" w:rsidRDefault="00D2329E" w:rsidP="00D2329E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29E" w:rsidRPr="00D2329E" w:rsidRDefault="00D2329E" w:rsidP="00D2329E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6925" w:rsidRDefault="005E6925" w:rsidP="00D2329E">
      <w:pPr>
        <w:widowControl w:val="0"/>
        <w:tabs>
          <w:tab w:val="left" w:pos="5954"/>
          <w:tab w:val="left" w:pos="6096"/>
        </w:tabs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D2329E" w:rsidRPr="00D2329E" w:rsidRDefault="005E6925" w:rsidP="00D2329E">
      <w:pPr>
        <w:widowControl w:val="0"/>
        <w:tabs>
          <w:tab w:val="left" w:pos="5954"/>
          <w:tab w:val="left" w:pos="6096"/>
        </w:tabs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Положению</w:t>
      </w:r>
    </w:p>
    <w:p w:rsidR="00D2329E" w:rsidRPr="00D2329E" w:rsidRDefault="00D2329E" w:rsidP="00D2329E">
      <w:pPr>
        <w:spacing w:after="1" w:line="244" w:lineRule="auto"/>
        <w:ind w:left="14" w:right="79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D2329E" w:rsidRPr="00D2329E" w:rsidRDefault="00D2329E" w:rsidP="00D2329E">
      <w:pPr>
        <w:spacing w:after="0" w:line="240" w:lineRule="atLeast"/>
        <w:ind w:left="3107" w:hanging="2398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5E6925" w:rsidRPr="009809BE" w:rsidRDefault="005E6925" w:rsidP="009809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отне</w:t>
      </w:r>
      <w:r w:rsidR="0050135C">
        <w:rPr>
          <w:rFonts w:ascii="Times New Roman" w:eastAsia="Times New Roman" w:hAnsi="Times New Roman" w:cs="Times New Roman"/>
          <w:sz w:val="28"/>
          <w:szCs w:val="28"/>
        </w:rPr>
        <w:t xml:space="preserve">сения объектов регионального государственного контроля (надзора) в области розничной продажи алкогольной и </w:t>
      </w:r>
      <w:r w:rsidR="009809BE">
        <w:rPr>
          <w:rFonts w:ascii="Times New Roman" w:eastAsia="Times New Roman" w:hAnsi="Times New Roman" w:cs="Times New Roman"/>
          <w:sz w:val="28"/>
          <w:szCs w:val="28"/>
        </w:rPr>
        <w:t>спиртосодержащей</w:t>
      </w:r>
      <w:r w:rsidR="0050135C">
        <w:rPr>
          <w:rFonts w:ascii="Times New Roman" w:eastAsia="Times New Roman" w:hAnsi="Times New Roman" w:cs="Times New Roman"/>
          <w:sz w:val="28"/>
          <w:szCs w:val="28"/>
        </w:rPr>
        <w:t xml:space="preserve"> продукции к определенной категории риска</w:t>
      </w:r>
    </w:p>
    <w:p w:rsidR="00D2329E" w:rsidRPr="00D2329E" w:rsidRDefault="00D2329E" w:rsidP="00D232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44"/>
        <w:gridCol w:w="8103"/>
      </w:tblGrid>
      <w:tr w:rsidR="00D2329E" w:rsidRPr="00D2329E" w:rsidTr="009809BE">
        <w:tc>
          <w:tcPr>
            <w:tcW w:w="454" w:type="dxa"/>
          </w:tcPr>
          <w:p w:rsidR="00D2329E" w:rsidRPr="00D2329E" w:rsidRDefault="00D2329E" w:rsidP="00D232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29E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  <w:p w:rsidR="00D2329E" w:rsidRPr="00D2329E" w:rsidRDefault="00D2329E" w:rsidP="00D232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29E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44" w:type="dxa"/>
          </w:tcPr>
          <w:p w:rsidR="00D2329E" w:rsidRPr="00D2329E" w:rsidRDefault="00D2329E" w:rsidP="00D232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29E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риска</w:t>
            </w:r>
          </w:p>
        </w:tc>
        <w:tc>
          <w:tcPr>
            <w:tcW w:w="8103" w:type="dxa"/>
          </w:tcPr>
          <w:p w:rsidR="00D2329E" w:rsidRPr="00D2329E" w:rsidRDefault="00D2329E" w:rsidP="00D232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29E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 отнесения объекта контроля к категории риска</w:t>
            </w:r>
          </w:p>
        </w:tc>
      </w:tr>
      <w:tr w:rsidR="00D2329E" w:rsidRPr="00D2329E" w:rsidTr="009809BE">
        <w:tc>
          <w:tcPr>
            <w:tcW w:w="454" w:type="dxa"/>
          </w:tcPr>
          <w:p w:rsidR="00D2329E" w:rsidRPr="00D2329E" w:rsidRDefault="00D2329E" w:rsidP="00D232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29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44" w:type="dxa"/>
          </w:tcPr>
          <w:p w:rsidR="00D2329E" w:rsidRPr="00D2329E" w:rsidRDefault="00D2329E" w:rsidP="00D232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29E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Значительный риск</w:t>
            </w:r>
          </w:p>
        </w:tc>
        <w:tc>
          <w:tcPr>
            <w:tcW w:w="8103" w:type="dxa"/>
          </w:tcPr>
          <w:p w:rsidR="00D2329E" w:rsidRPr="00D2329E" w:rsidRDefault="00D2329E" w:rsidP="009C0F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29E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течение трех лет, предшествующих дате принятия решения об отнесении деятельности контролируемых лиц к категории риска, решения об аннулировании лицензии на розничную продажу алкогольной продукции, розничную продажу алкогольной продукции при оказании услуг общественного питания в отношении юридического лица.</w:t>
            </w:r>
          </w:p>
          <w:p w:rsidR="00D2329E" w:rsidRPr="00D2329E" w:rsidRDefault="00D2329E" w:rsidP="009C0F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2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в течение одного года, предшествующего дате принятия решения об отнесении объекта контроля к категории риска, более одного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правонарушения, ответственность за которое предусмотрена </w:t>
            </w:r>
            <w:hyperlink r:id="rId7" w:history="1">
              <w:r w:rsidRPr="005E692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частью 2 статьи 14.6</w:t>
              </w:r>
            </w:hyperlink>
            <w:r w:rsidRPr="005E6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Pr="005E692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частями 2</w:t>
              </w:r>
            </w:hyperlink>
            <w:r w:rsidRPr="005E6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9" w:history="1">
              <w:r w:rsidRPr="005E692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2.1</w:t>
              </w:r>
            </w:hyperlink>
            <w:r w:rsidRPr="005E6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0" w:history="1">
              <w:r w:rsidRPr="005E692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3 статьи 14.16</w:t>
              </w:r>
            </w:hyperlink>
            <w:r w:rsidRPr="005E6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1" w:history="1">
              <w:r w:rsidRPr="005E692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частями 1</w:t>
              </w:r>
            </w:hyperlink>
            <w:r w:rsidRPr="005E6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hyperlink r:id="rId12" w:history="1">
              <w:r w:rsidRPr="005E692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3 статьи 14.17</w:t>
              </w:r>
            </w:hyperlink>
            <w:r w:rsidRPr="005E6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3" w:history="1">
              <w:r w:rsidRPr="005E692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частью 2 статьи 14.17.1</w:t>
              </w:r>
            </w:hyperlink>
            <w:r w:rsidRPr="005E6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4" w:history="1">
              <w:r w:rsidRPr="005E692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статьей 14.19</w:t>
              </w:r>
            </w:hyperlink>
            <w:r w:rsidRPr="005E6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5" w:history="1">
              <w:r w:rsidRPr="005E692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частью 4 статьи 15.12</w:t>
              </w:r>
            </w:hyperlink>
            <w:r w:rsidRPr="00D232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D2329E" w:rsidRPr="00D2329E" w:rsidTr="009809BE">
        <w:tc>
          <w:tcPr>
            <w:tcW w:w="454" w:type="dxa"/>
          </w:tcPr>
          <w:p w:rsidR="00D2329E" w:rsidRPr="00D2329E" w:rsidRDefault="00D2329E" w:rsidP="00D232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29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44" w:type="dxa"/>
          </w:tcPr>
          <w:p w:rsidR="00D2329E" w:rsidRPr="00D2329E" w:rsidRDefault="00D2329E" w:rsidP="00D232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29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риск</w:t>
            </w:r>
          </w:p>
        </w:tc>
        <w:tc>
          <w:tcPr>
            <w:tcW w:w="8103" w:type="dxa"/>
          </w:tcPr>
          <w:p w:rsidR="00D2329E" w:rsidRPr="00D2329E" w:rsidRDefault="00D2329E" w:rsidP="009C0F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29E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в течение трех лет, предшествующих дате принятия решения об отнесении объекта контроля к категории риска, более одного решения о приостановлении действия лицензии на розничную продажу алкогольной продукции, розничную продажу алкогольной продукции при оказании услуг общественного питания в отношении юридического лица за нарушения, не влекущие аннулирование указанной лицензии.</w:t>
            </w:r>
          </w:p>
          <w:p w:rsidR="00D2329E" w:rsidRPr="00D2329E" w:rsidRDefault="00D2329E" w:rsidP="009C0F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2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в течение трех лет, предшествующих дате принятия решения об отнесении деятельности объекта контроля к категории риска, более одного вступившего в законную силу постановления </w:t>
            </w:r>
            <w:r w:rsidRPr="00D2329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 назначении административного наказания контролируемому лицу за совершение административного правонарушения, ответственность за которое </w:t>
            </w:r>
            <w:r w:rsidRPr="005E6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предусмотрена </w:t>
            </w:r>
            <w:hyperlink r:id="rId16" w:history="1">
              <w:r w:rsidRPr="005E692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частью 2 статьи 14.6</w:t>
              </w:r>
            </w:hyperlink>
            <w:r w:rsidRPr="005E6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7" w:history="1">
              <w:r w:rsidRPr="005E692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частями 2</w:t>
              </w:r>
            </w:hyperlink>
            <w:r w:rsidRPr="005E6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8" w:history="1">
              <w:r w:rsidRPr="005E692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2.1</w:t>
              </w:r>
            </w:hyperlink>
            <w:r w:rsidRPr="005E6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9" w:history="1">
              <w:r w:rsidRPr="005E692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3 статьи 14.16</w:t>
              </w:r>
            </w:hyperlink>
            <w:r w:rsidRPr="005E6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0" w:history="1">
              <w:r w:rsidRPr="005E692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частями 1</w:t>
              </w:r>
            </w:hyperlink>
            <w:r w:rsidRPr="005E6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hyperlink r:id="rId21" w:history="1">
              <w:r w:rsidRPr="005E692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3 статьи 14.17</w:t>
              </w:r>
            </w:hyperlink>
            <w:r w:rsidRPr="005E6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2" w:history="1">
              <w:r w:rsidRPr="005E692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частью 2 статьи 14.17.1</w:t>
              </w:r>
            </w:hyperlink>
            <w:r w:rsidRPr="005E6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3" w:history="1">
              <w:r w:rsidRPr="005E692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статьей 14.19</w:t>
              </w:r>
            </w:hyperlink>
            <w:r w:rsidRPr="005E6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4" w:history="1">
              <w:r w:rsidRPr="005E6925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частью 4 статьи 15.12</w:t>
              </w:r>
            </w:hyperlink>
            <w:r w:rsidRPr="005E6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Кодекса Российской </w:t>
            </w:r>
            <w:r w:rsidRPr="00D2329E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 об административных правонарушениях</w:t>
            </w:r>
          </w:p>
        </w:tc>
      </w:tr>
      <w:tr w:rsidR="00D2329E" w:rsidRPr="00D2329E" w:rsidTr="009809BE">
        <w:tc>
          <w:tcPr>
            <w:tcW w:w="454" w:type="dxa"/>
          </w:tcPr>
          <w:p w:rsidR="00D2329E" w:rsidRPr="00D2329E" w:rsidRDefault="00D2329E" w:rsidP="00D232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D232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44" w:type="dxa"/>
          </w:tcPr>
          <w:p w:rsidR="00D2329E" w:rsidRPr="00D2329E" w:rsidRDefault="00D2329E" w:rsidP="00D232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29E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 риск</w:t>
            </w:r>
          </w:p>
        </w:tc>
        <w:tc>
          <w:tcPr>
            <w:tcW w:w="8103" w:type="dxa"/>
          </w:tcPr>
          <w:p w:rsidR="00D2329E" w:rsidRPr="00D2329E" w:rsidRDefault="00D2329E" w:rsidP="009C0F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29E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в течение трех лет, предшествующих дате принятия решения об отнесении объекта контроля к категории риска, выявленных нарушений обязательных требований контролируемым лицом, относящихся к категориям значительного, среднего, умеренного риска</w:t>
            </w:r>
          </w:p>
        </w:tc>
      </w:tr>
    </w:tbl>
    <w:p w:rsidR="00D2329E" w:rsidRPr="00D2329E" w:rsidRDefault="00D2329E" w:rsidP="00D232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29E" w:rsidRPr="00D2329E" w:rsidRDefault="00D2329E" w:rsidP="00D232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29E" w:rsidRPr="00DF4C49" w:rsidRDefault="00D2329E" w:rsidP="00EA21E2">
      <w:pPr>
        <w:tabs>
          <w:tab w:val="left" w:pos="7371"/>
        </w:tabs>
        <w:autoSpaceDE w:val="0"/>
        <w:autoSpaceDN w:val="0"/>
        <w:spacing w:after="0" w:line="240" w:lineRule="auto"/>
        <w:ind w:left="567"/>
        <w:rPr>
          <w:sz w:val="27"/>
          <w:szCs w:val="27"/>
        </w:rPr>
      </w:pPr>
    </w:p>
    <w:sectPr w:rsidR="00D2329E" w:rsidRPr="00DF4C49" w:rsidSect="00133434">
      <w:headerReference w:type="default" r:id="rId25"/>
      <w:headerReference w:type="first" r:id="rId26"/>
      <w:pgSz w:w="11906" w:h="16838"/>
      <w:pgMar w:top="709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BB2" w:rsidRDefault="00736BB2">
      <w:pPr>
        <w:spacing w:after="0" w:line="240" w:lineRule="auto"/>
      </w:pPr>
      <w:r>
        <w:separator/>
      </w:r>
    </w:p>
  </w:endnote>
  <w:endnote w:type="continuationSeparator" w:id="0">
    <w:p w:rsidR="00736BB2" w:rsidRDefault="0073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BB2" w:rsidRDefault="00736BB2">
      <w:pPr>
        <w:spacing w:after="0" w:line="240" w:lineRule="auto"/>
      </w:pPr>
      <w:r>
        <w:separator/>
      </w:r>
    </w:p>
  </w:footnote>
  <w:footnote w:type="continuationSeparator" w:id="0">
    <w:p w:rsidR="00736BB2" w:rsidRDefault="00736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8FB" w:rsidRPr="009809BE" w:rsidRDefault="00E158FB" w:rsidP="009809BE">
    <w:pPr>
      <w:pStyle w:val="a3"/>
      <w:tabs>
        <w:tab w:val="clear" w:pos="4677"/>
        <w:tab w:val="clear" w:pos="9355"/>
        <w:tab w:val="left" w:pos="4350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9BE" w:rsidRPr="009809BE" w:rsidRDefault="009809BE">
    <w:pPr>
      <w:pStyle w:val="a3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D2"/>
    <w:rsid w:val="000041AB"/>
    <w:rsid w:val="00012A04"/>
    <w:rsid w:val="00014DE5"/>
    <w:rsid w:val="000168A7"/>
    <w:rsid w:val="000200AB"/>
    <w:rsid w:val="00020344"/>
    <w:rsid w:val="00023E48"/>
    <w:rsid w:val="00026B4A"/>
    <w:rsid w:val="0003750B"/>
    <w:rsid w:val="000437BC"/>
    <w:rsid w:val="00044728"/>
    <w:rsid w:val="00045616"/>
    <w:rsid w:val="0005214E"/>
    <w:rsid w:val="000522EE"/>
    <w:rsid w:val="0005692A"/>
    <w:rsid w:val="000601A9"/>
    <w:rsid w:val="000616A0"/>
    <w:rsid w:val="00061A3D"/>
    <w:rsid w:val="00064124"/>
    <w:rsid w:val="00077180"/>
    <w:rsid w:val="000848D2"/>
    <w:rsid w:val="000874C6"/>
    <w:rsid w:val="00090A21"/>
    <w:rsid w:val="00093497"/>
    <w:rsid w:val="000A5B35"/>
    <w:rsid w:val="000C11D5"/>
    <w:rsid w:val="000C11DF"/>
    <w:rsid w:val="000C3FA9"/>
    <w:rsid w:val="000C6453"/>
    <w:rsid w:val="000C72DE"/>
    <w:rsid w:val="000D3839"/>
    <w:rsid w:val="000E269A"/>
    <w:rsid w:val="000E35DC"/>
    <w:rsid w:val="000E39A3"/>
    <w:rsid w:val="000E4DFF"/>
    <w:rsid w:val="000E7FCC"/>
    <w:rsid w:val="000F0C4B"/>
    <w:rsid w:val="000F289D"/>
    <w:rsid w:val="000F71A7"/>
    <w:rsid w:val="00101431"/>
    <w:rsid w:val="001059E6"/>
    <w:rsid w:val="001062B1"/>
    <w:rsid w:val="00106D4A"/>
    <w:rsid w:val="00107F8F"/>
    <w:rsid w:val="00110868"/>
    <w:rsid w:val="001221E1"/>
    <w:rsid w:val="0012458A"/>
    <w:rsid w:val="0012750A"/>
    <w:rsid w:val="00130126"/>
    <w:rsid w:val="00133434"/>
    <w:rsid w:val="00134BCA"/>
    <w:rsid w:val="001425CC"/>
    <w:rsid w:val="00146005"/>
    <w:rsid w:val="0015323C"/>
    <w:rsid w:val="00163AB4"/>
    <w:rsid w:val="00166830"/>
    <w:rsid w:val="00176843"/>
    <w:rsid w:val="00181895"/>
    <w:rsid w:val="00182F00"/>
    <w:rsid w:val="00194C35"/>
    <w:rsid w:val="001B0428"/>
    <w:rsid w:val="001B6A2C"/>
    <w:rsid w:val="001C2176"/>
    <w:rsid w:val="001C566D"/>
    <w:rsid w:val="001C6B77"/>
    <w:rsid w:val="001D0CDE"/>
    <w:rsid w:val="001D192F"/>
    <w:rsid w:val="001D2C5E"/>
    <w:rsid w:val="001E68AD"/>
    <w:rsid w:val="001E6B61"/>
    <w:rsid w:val="001E7DC7"/>
    <w:rsid w:val="001F0752"/>
    <w:rsid w:val="00203321"/>
    <w:rsid w:val="0020682C"/>
    <w:rsid w:val="0021107D"/>
    <w:rsid w:val="00213937"/>
    <w:rsid w:val="00225729"/>
    <w:rsid w:val="00234C1D"/>
    <w:rsid w:val="00235801"/>
    <w:rsid w:val="00236A99"/>
    <w:rsid w:val="00236D4D"/>
    <w:rsid w:val="00241015"/>
    <w:rsid w:val="00242D2F"/>
    <w:rsid w:val="00242D88"/>
    <w:rsid w:val="00243214"/>
    <w:rsid w:val="00243BF5"/>
    <w:rsid w:val="00245C61"/>
    <w:rsid w:val="0025013C"/>
    <w:rsid w:val="00251694"/>
    <w:rsid w:val="00263869"/>
    <w:rsid w:val="00264EB6"/>
    <w:rsid w:val="0027416A"/>
    <w:rsid w:val="00282171"/>
    <w:rsid w:val="00284806"/>
    <w:rsid w:val="0028581B"/>
    <w:rsid w:val="0029025E"/>
    <w:rsid w:val="00296F3A"/>
    <w:rsid w:val="002A0993"/>
    <w:rsid w:val="002A3C54"/>
    <w:rsid w:val="002A44EA"/>
    <w:rsid w:val="002B03D0"/>
    <w:rsid w:val="002B57D1"/>
    <w:rsid w:val="002B6126"/>
    <w:rsid w:val="002C1EF1"/>
    <w:rsid w:val="002C4D3B"/>
    <w:rsid w:val="002C4E43"/>
    <w:rsid w:val="002D2DC5"/>
    <w:rsid w:val="002D399C"/>
    <w:rsid w:val="002D3FB7"/>
    <w:rsid w:val="002D7360"/>
    <w:rsid w:val="002E649C"/>
    <w:rsid w:val="002E691F"/>
    <w:rsid w:val="002F7958"/>
    <w:rsid w:val="003015FE"/>
    <w:rsid w:val="00315239"/>
    <w:rsid w:val="003260F2"/>
    <w:rsid w:val="0032795D"/>
    <w:rsid w:val="00331A09"/>
    <w:rsid w:val="00332C4B"/>
    <w:rsid w:val="0034241A"/>
    <w:rsid w:val="00351782"/>
    <w:rsid w:val="00351E15"/>
    <w:rsid w:val="003520A1"/>
    <w:rsid w:val="00352224"/>
    <w:rsid w:val="00355BAA"/>
    <w:rsid w:val="00362F16"/>
    <w:rsid w:val="003636B6"/>
    <w:rsid w:val="003A5BA2"/>
    <w:rsid w:val="003B2943"/>
    <w:rsid w:val="003B321B"/>
    <w:rsid w:val="003B6C98"/>
    <w:rsid w:val="003C1CE8"/>
    <w:rsid w:val="003C1DDE"/>
    <w:rsid w:val="003C76CF"/>
    <w:rsid w:val="003D1138"/>
    <w:rsid w:val="003D1D0C"/>
    <w:rsid w:val="003D4A3F"/>
    <w:rsid w:val="003D5E68"/>
    <w:rsid w:val="003F051E"/>
    <w:rsid w:val="003F4651"/>
    <w:rsid w:val="003F4FF9"/>
    <w:rsid w:val="003F6050"/>
    <w:rsid w:val="003F7A9B"/>
    <w:rsid w:val="00414274"/>
    <w:rsid w:val="00421856"/>
    <w:rsid w:val="00421971"/>
    <w:rsid w:val="0043268B"/>
    <w:rsid w:val="004332FA"/>
    <w:rsid w:val="00443CEC"/>
    <w:rsid w:val="004443DC"/>
    <w:rsid w:val="00451A53"/>
    <w:rsid w:val="004577BF"/>
    <w:rsid w:val="00463229"/>
    <w:rsid w:val="00464AEE"/>
    <w:rsid w:val="0046633E"/>
    <w:rsid w:val="00471FA0"/>
    <w:rsid w:val="00475EE3"/>
    <w:rsid w:val="0047763F"/>
    <w:rsid w:val="004860F8"/>
    <w:rsid w:val="00487566"/>
    <w:rsid w:val="00493743"/>
    <w:rsid w:val="004973D2"/>
    <w:rsid w:val="004973E5"/>
    <w:rsid w:val="004A1A75"/>
    <w:rsid w:val="004A20F5"/>
    <w:rsid w:val="004A4702"/>
    <w:rsid w:val="004A6984"/>
    <w:rsid w:val="004B24AB"/>
    <w:rsid w:val="004B2728"/>
    <w:rsid w:val="004B36B8"/>
    <w:rsid w:val="004B4B74"/>
    <w:rsid w:val="004B58CA"/>
    <w:rsid w:val="004C54CE"/>
    <w:rsid w:val="004C5CCB"/>
    <w:rsid w:val="004D3D50"/>
    <w:rsid w:val="004D5AB7"/>
    <w:rsid w:val="004D69DA"/>
    <w:rsid w:val="004D7C50"/>
    <w:rsid w:val="004E23D7"/>
    <w:rsid w:val="004E390E"/>
    <w:rsid w:val="004E472E"/>
    <w:rsid w:val="004F1C97"/>
    <w:rsid w:val="004F3AD0"/>
    <w:rsid w:val="004F6A7E"/>
    <w:rsid w:val="004F742A"/>
    <w:rsid w:val="00500478"/>
    <w:rsid w:val="0050135C"/>
    <w:rsid w:val="00502160"/>
    <w:rsid w:val="005032E5"/>
    <w:rsid w:val="005046E5"/>
    <w:rsid w:val="005054FB"/>
    <w:rsid w:val="0051530D"/>
    <w:rsid w:val="00520943"/>
    <w:rsid w:val="0052278E"/>
    <w:rsid w:val="005242A6"/>
    <w:rsid w:val="00525793"/>
    <w:rsid w:val="00535AEE"/>
    <w:rsid w:val="00540F0B"/>
    <w:rsid w:val="00550018"/>
    <w:rsid w:val="005517F2"/>
    <w:rsid w:val="00552B0E"/>
    <w:rsid w:val="00561585"/>
    <w:rsid w:val="00562B7F"/>
    <w:rsid w:val="005641B8"/>
    <w:rsid w:val="00565C81"/>
    <w:rsid w:val="0056603B"/>
    <w:rsid w:val="005676AA"/>
    <w:rsid w:val="00572C90"/>
    <w:rsid w:val="00575773"/>
    <w:rsid w:val="00580266"/>
    <w:rsid w:val="0058051B"/>
    <w:rsid w:val="00585DB8"/>
    <w:rsid w:val="00594572"/>
    <w:rsid w:val="0059647F"/>
    <w:rsid w:val="00597494"/>
    <w:rsid w:val="005A13ED"/>
    <w:rsid w:val="005A3E42"/>
    <w:rsid w:val="005A5F26"/>
    <w:rsid w:val="005B13A6"/>
    <w:rsid w:val="005B5A7D"/>
    <w:rsid w:val="005C7D1F"/>
    <w:rsid w:val="005D6019"/>
    <w:rsid w:val="005E4D95"/>
    <w:rsid w:val="005E6925"/>
    <w:rsid w:val="005E6E78"/>
    <w:rsid w:val="005F0460"/>
    <w:rsid w:val="00600B3E"/>
    <w:rsid w:val="00601164"/>
    <w:rsid w:val="00602610"/>
    <w:rsid w:val="00604A48"/>
    <w:rsid w:val="006066FE"/>
    <w:rsid w:val="00606BCB"/>
    <w:rsid w:val="00607FDC"/>
    <w:rsid w:val="00610E4A"/>
    <w:rsid w:val="00623342"/>
    <w:rsid w:val="00636A66"/>
    <w:rsid w:val="00640FE0"/>
    <w:rsid w:val="0064565C"/>
    <w:rsid w:val="00661CED"/>
    <w:rsid w:val="0067220A"/>
    <w:rsid w:val="006800CE"/>
    <w:rsid w:val="006802DC"/>
    <w:rsid w:val="00685525"/>
    <w:rsid w:val="00685B86"/>
    <w:rsid w:val="0068632C"/>
    <w:rsid w:val="006869FD"/>
    <w:rsid w:val="00692DFF"/>
    <w:rsid w:val="006940BE"/>
    <w:rsid w:val="006A155F"/>
    <w:rsid w:val="006A514A"/>
    <w:rsid w:val="006A79FF"/>
    <w:rsid w:val="006B75AC"/>
    <w:rsid w:val="006D366D"/>
    <w:rsid w:val="006D3D17"/>
    <w:rsid w:val="006D6ECD"/>
    <w:rsid w:val="006E7A55"/>
    <w:rsid w:val="006F1D1D"/>
    <w:rsid w:val="00702EDB"/>
    <w:rsid w:val="00706DC9"/>
    <w:rsid w:val="007102C8"/>
    <w:rsid w:val="00713837"/>
    <w:rsid w:val="00714A49"/>
    <w:rsid w:val="007174C6"/>
    <w:rsid w:val="007177C4"/>
    <w:rsid w:val="00717A37"/>
    <w:rsid w:val="00727462"/>
    <w:rsid w:val="00730E23"/>
    <w:rsid w:val="00734A52"/>
    <w:rsid w:val="007355DB"/>
    <w:rsid w:val="00736BB2"/>
    <w:rsid w:val="00737236"/>
    <w:rsid w:val="007426E6"/>
    <w:rsid w:val="00742B71"/>
    <w:rsid w:val="007501BF"/>
    <w:rsid w:val="0076091D"/>
    <w:rsid w:val="007668EE"/>
    <w:rsid w:val="00767A78"/>
    <w:rsid w:val="00774E25"/>
    <w:rsid w:val="00776520"/>
    <w:rsid w:val="00783296"/>
    <w:rsid w:val="00793FEE"/>
    <w:rsid w:val="007951F3"/>
    <w:rsid w:val="00795D84"/>
    <w:rsid w:val="0079610C"/>
    <w:rsid w:val="007966ED"/>
    <w:rsid w:val="00796E0D"/>
    <w:rsid w:val="007A0351"/>
    <w:rsid w:val="007A20CB"/>
    <w:rsid w:val="007A5B81"/>
    <w:rsid w:val="007C31C5"/>
    <w:rsid w:val="007C3882"/>
    <w:rsid w:val="007C7512"/>
    <w:rsid w:val="007C75FA"/>
    <w:rsid w:val="007D0E26"/>
    <w:rsid w:val="007E54E6"/>
    <w:rsid w:val="007F16B6"/>
    <w:rsid w:val="007F53B7"/>
    <w:rsid w:val="007F6BBD"/>
    <w:rsid w:val="0080067F"/>
    <w:rsid w:val="0081253D"/>
    <w:rsid w:val="0081747C"/>
    <w:rsid w:val="008202BE"/>
    <w:rsid w:val="008260BA"/>
    <w:rsid w:val="00826ECA"/>
    <w:rsid w:val="0083073B"/>
    <w:rsid w:val="008318B8"/>
    <w:rsid w:val="00833639"/>
    <w:rsid w:val="00837119"/>
    <w:rsid w:val="00842879"/>
    <w:rsid w:val="0085229D"/>
    <w:rsid w:val="008541F0"/>
    <w:rsid w:val="00866B49"/>
    <w:rsid w:val="00867A1C"/>
    <w:rsid w:val="00880F3D"/>
    <w:rsid w:val="00883134"/>
    <w:rsid w:val="0089415F"/>
    <w:rsid w:val="008A0E68"/>
    <w:rsid w:val="008B2038"/>
    <w:rsid w:val="008C1119"/>
    <w:rsid w:val="008D073D"/>
    <w:rsid w:val="008D0DEE"/>
    <w:rsid w:val="008D123A"/>
    <w:rsid w:val="008D1746"/>
    <w:rsid w:val="008D3E05"/>
    <w:rsid w:val="008E6FC6"/>
    <w:rsid w:val="008F23D3"/>
    <w:rsid w:val="008F61DF"/>
    <w:rsid w:val="008F6C30"/>
    <w:rsid w:val="008F71D7"/>
    <w:rsid w:val="00901BE1"/>
    <w:rsid w:val="0090459D"/>
    <w:rsid w:val="00906430"/>
    <w:rsid w:val="0091408D"/>
    <w:rsid w:val="009144A4"/>
    <w:rsid w:val="00914C34"/>
    <w:rsid w:val="00916FEF"/>
    <w:rsid w:val="00917042"/>
    <w:rsid w:val="00917718"/>
    <w:rsid w:val="00921FD3"/>
    <w:rsid w:val="00925C88"/>
    <w:rsid w:val="009312AB"/>
    <w:rsid w:val="009404FA"/>
    <w:rsid w:val="00942E48"/>
    <w:rsid w:val="00946D3E"/>
    <w:rsid w:val="00951B43"/>
    <w:rsid w:val="00956852"/>
    <w:rsid w:val="00961292"/>
    <w:rsid w:val="00961373"/>
    <w:rsid w:val="00967604"/>
    <w:rsid w:val="009679A5"/>
    <w:rsid w:val="00973147"/>
    <w:rsid w:val="009738E9"/>
    <w:rsid w:val="00973B8B"/>
    <w:rsid w:val="00975862"/>
    <w:rsid w:val="00976D88"/>
    <w:rsid w:val="009809BE"/>
    <w:rsid w:val="009825F6"/>
    <w:rsid w:val="0098418E"/>
    <w:rsid w:val="009867DE"/>
    <w:rsid w:val="00986E9C"/>
    <w:rsid w:val="009A6429"/>
    <w:rsid w:val="009A7C80"/>
    <w:rsid w:val="009B293B"/>
    <w:rsid w:val="009B5945"/>
    <w:rsid w:val="009B64BA"/>
    <w:rsid w:val="009C0F9C"/>
    <w:rsid w:val="009C3739"/>
    <w:rsid w:val="009D1302"/>
    <w:rsid w:val="009D1C26"/>
    <w:rsid w:val="009D4D4D"/>
    <w:rsid w:val="009D7C4B"/>
    <w:rsid w:val="009E1CAE"/>
    <w:rsid w:val="009E33FE"/>
    <w:rsid w:val="009E3B3C"/>
    <w:rsid w:val="009E59D2"/>
    <w:rsid w:val="009F4C65"/>
    <w:rsid w:val="00A033C4"/>
    <w:rsid w:val="00A038B5"/>
    <w:rsid w:val="00A05E9B"/>
    <w:rsid w:val="00A13C92"/>
    <w:rsid w:val="00A142BD"/>
    <w:rsid w:val="00A218FB"/>
    <w:rsid w:val="00A2433C"/>
    <w:rsid w:val="00A2612B"/>
    <w:rsid w:val="00A31529"/>
    <w:rsid w:val="00A32FE4"/>
    <w:rsid w:val="00A35168"/>
    <w:rsid w:val="00A3559A"/>
    <w:rsid w:val="00A40B86"/>
    <w:rsid w:val="00A43E08"/>
    <w:rsid w:val="00A44D54"/>
    <w:rsid w:val="00A50C83"/>
    <w:rsid w:val="00A51DE1"/>
    <w:rsid w:val="00A53B9F"/>
    <w:rsid w:val="00A5620F"/>
    <w:rsid w:val="00A6379E"/>
    <w:rsid w:val="00A647BD"/>
    <w:rsid w:val="00A712D9"/>
    <w:rsid w:val="00A725E7"/>
    <w:rsid w:val="00A75D90"/>
    <w:rsid w:val="00A8137D"/>
    <w:rsid w:val="00A823D7"/>
    <w:rsid w:val="00A849F6"/>
    <w:rsid w:val="00A87334"/>
    <w:rsid w:val="00A8749C"/>
    <w:rsid w:val="00A8787E"/>
    <w:rsid w:val="00A93435"/>
    <w:rsid w:val="00AA2F05"/>
    <w:rsid w:val="00AA6573"/>
    <w:rsid w:val="00AA729D"/>
    <w:rsid w:val="00AA75C9"/>
    <w:rsid w:val="00AB0167"/>
    <w:rsid w:val="00AB10D5"/>
    <w:rsid w:val="00AB7536"/>
    <w:rsid w:val="00AC00B2"/>
    <w:rsid w:val="00AC0CCA"/>
    <w:rsid w:val="00AC787B"/>
    <w:rsid w:val="00AD1013"/>
    <w:rsid w:val="00AD3DA2"/>
    <w:rsid w:val="00AE0176"/>
    <w:rsid w:val="00AE23B3"/>
    <w:rsid w:val="00AE2C82"/>
    <w:rsid w:val="00AF58ED"/>
    <w:rsid w:val="00B000E8"/>
    <w:rsid w:val="00B00D98"/>
    <w:rsid w:val="00B019F8"/>
    <w:rsid w:val="00B05649"/>
    <w:rsid w:val="00B07E0B"/>
    <w:rsid w:val="00B10AFB"/>
    <w:rsid w:val="00B16499"/>
    <w:rsid w:val="00B1650B"/>
    <w:rsid w:val="00B16818"/>
    <w:rsid w:val="00B17ABF"/>
    <w:rsid w:val="00B22B30"/>
    <w:rsid w:val="00B240EF"/>
    <w:rsid w:val="00B27A31"/>
    <w:rsid w:val="00B27A42"/>
    <w:rsid w:val="00B534EE"/>
    <w:rsid w:val="00B53BE6"/>
    <w:rsid w:val="00B57CCF"/>
    <w:rsid w:val="00B71AE8"/>
    <w:rsid w:val="00B72FAE"/>
    <w:rsid w:val="00B80E9A"/>
    <w:rsid w:val="00B95FB4"/>
    <w:rsid w:val="00B9653C"/>
    <w:rsid w:val="00B96A5A"/>
    <w:rsid w:val="00B96E46"/>
    <w:rsid w:val="00B97B34"/>
    <w:rsid w:val="00BB4765"/>
    <w:rsid w:val="00BB5FAE"/>
    <w:rsid w:val="00BC483F"/>
    <w:rsid w:val="00BC62B5"/>
    <w:rsid w:val="00BE47B8"/>
    <w:rsid w:val="00BE546E"/>
    <w:rsid w:val="00BE5BBB"/>
    <w:rsid w:val="00BF0799"/>
    <w:rsid w:val="00BF104D"/>
    <w:rsid w:val="00BF1053"/>
    <w:rsid w:val="00BF1A73"/>
    <w:rsid w:val="00BF76F0"/>
    <w:rsid w:val="00C01EA9"/>
    <w:rsid w:val="00C0566F"/>
    <w:rsid w:val="00C0715D"/>
    <w:rsid w:val="00C111E8"/>
    <w:rsid w:val="00C11B82"/>
    <w:rsid w:val="00C164E9"/>
    <w:rsid w:val="00C16733"/>
    <w:rsid w:val="00C17CA1"/>
    <w:rsid w:val="00C232A8"/>
    <w:rsid w:val="00C34007"/>
    <w:rsid w:val="00C34281"/>
    <w:rsid w:val="00C355DB"/>
    <w:rsid w:val="00C36001"/>
    <w:rsid w:val="00C41EA3"/>
    <w:rsid w:val="00C43C34"/>
    <w:rsid w:val="00C45315"/>
    <w:rsid w:val="00C52464"/>
    <w:rsid w:val="00C52555"/>
    <w:rsid w:val="00C555B9"/>
    <w:rsid w:val="00C57153"/>
    <w:rsid w:val="00C60D46"/>
    <w:rsid w:val="00C64EDD"/>
    <w:rsid w:val="00C66178"/>
    <w:rsid w:val="00C729EA"/>
    <w:rsid w:val="00C74BA9"/>
    <w:rsid w:val="00C82EA8"/>
    <w:rsid w:val="00C83C71"/>
    <w:rsid w:val="00C918BD"/>
    <w:rsid w:val="00C91E95"/>
    <w:rsid w:val="00C931C6"/>
    <w:rsid w:val="00C979B3"/>
    <w:rsid w:val="00CA1B4B"/>
    <w:rsid w:val="00CA2BB6"/>
    <w:rsid w:val="00CA3496"/>
    <w:rsid w:val="00CA64C4"/>
    <w:rsid w:val="00CA7B1C"/>
    <w:rsid w:val="00CB1216"/>
    <w:rsid w:val="00CB21C9"/>
    <w:rsid w:val="00CB280F"/>
    <w:rsid w:val="00CB2AC1"/>
    <w:rsid w:val="00CC047D"/>
    <w:rsid w:val="00CC1DE1"/>
    <w:rsid w:val="00CC1FF4"/>
    <w:rsid w:val="00CC2116"/>
    <w:rsid w:val="00CC28B4"/>
    <w:rsid w:val="00CC4DF1"/>
    <w:rsid w:val="00CD268B"/>
    <w:rsid w:val="00CD30FB"/>
    <w:rsid w:val="00CD456C"/>
    <w:rsid w:val="00CD4FD8"/>
    <w:rsid w:val="00CE54F7"/>
    <w:rsid w:val="00CF435E"/>
    <w:rsid w:val="00CF5482"/>
    <w:rsid w:val="00D014E9"/>
    <w:rsid w:val="00D015B5"/>
    <w:rsid w:val="00D03F65"/>
    <w:rsid w:val="00D051EF"/>
    <w:rsid w:val="00D06593"/>
    <w:rsid w:val="00D07BE7"/>
    <w:rsid w:val="00D11856"/>
    <w:rsid w:val="00D11C82"/>
    <w:rsid w:val="00D14C39"/>
    <w:rsid w:val="00D162D9"/>
    <w:rsid w:val="00D1783A"/>
    <w:rsid w:val="00D204F3"/>
    <w:rsid w:val="00D2329E"/>
    <w:rsid w:val="00D30106"/>
    <w:rsid w:val="00D32785"/>
    <w:rsid w:val="00D32B16"/>
    <w:rsid w:val="00D41765"/>
    <w:rsid w:val="00D43848"/>
    <w:rsid w:val="00D47841"/>
    <w:rsid w:val="00D4784E"/>
    <w:rsid w:val="00D60441"/>
    <w:rsid w:val="00D72C74"/>
    <w:rsid w:val="00D76702"/>
    <w:rsid w:val="00D862C7"/>
    <w:rsid w:val="00D93DBC"/>
    <w:rsid w:val="00D94FD9"/>
    <w:rsid w:val="00D96EC1"/>
    <w:rsid w:val="00DA0BF9"/>
    <w:rsid w:val="00DA764E"/>
    <w:rsid w:val="00DA7BF1"/>
    <w:rsid w:val="00DB2CC0"/>
    <w:rsid w:val="00DB30BC"/>
    <w:rsid w:val="00DB3A82"/>
    <w:rsid w:val="00DB3CC7"/>
    <w:rsid w:val="00DB7BCF"/>
    <w:rsid w:val="00DC57C3"/>
    <w:rsid w:val="00DC6C0E"/>
    <w:rsid w:val="00DD139C"/>
    <w:rsid w:val="00DD1D7E"/>
    <w:rsid w:val="00DD75BF"/>
    <w:rsid w:val="00DE20E7"/>
    <w:rsid w:val="00DF18EF"/>
    <w:rsid w:val="00DF22F4"/>
    <w:rsid w:val="00DF2C5C"/>
    <w:rsid w:val="00DF33D9"/>
    <w:rsid w:val="00DF4C49"/>
    <w:rsid w:val="00E02B03"/>
    <w:rsid w:val="00E03C07"/>
    <w:rsid w:val="00E10371"/>
    <w:rsid w:val="00E158FB"/>
    <w:rsid w:val="00E15F3A"/>
    <w:rsid w:val="00E23904"/>
    <w:rsid w:val="00E24D07"/>
    <w:rsid w:val="00E262D4"/>
    <w:rsid w:val="00E304F3"/>
    <w:rsid w:val="00E325D5"/>
    <w:rsid w:val="00E35AA9"/>
    <w:rsid w:val="00E429A8"/>
    <w:rsid w:val="00E44521"/>
    <w:rsid w:val="00E44FAE"/>
    <w:rsid w:val="00E507BB"/>
    <w:rsid w:val="00E521AE"/>
    <w:rsid w:val="00E525A5"/>
    <w:rsid w:val="00E56644"/>
    <w:rsid w:val="00E61F66"/>
    <w:rsid w:val="00E6477E"/>
    <w:rsid w:val="00E6519B"/>
    <w:rsid w:val="00E673EA"/>
    <w:rsid w:val="00E74B4D"/>
    <w:rsid w:val="00E76B69"/>
    <w:rsid w:val="00E76C8C"/>
    <w:rsid w:val="00E80929"/>
    <w:rsid w:val="00E82D4A"/>
    <w:rsid w:val="00E87224"/>
    <w:rsid w:val="00E96DE5"/>
    <w:rsid w:val="00EA1C96"/>
    <w:rsid w:val="00EA21E2"/>
    <w:rsid w:val="00EA2275"/>
    <w:rsid w:val="00EA385A"/>
    <w:rsid w:val="00EB48AD"/>
    <w:rsid w:val="00EB5642"/>
    <w:rsid w:val="00EB5C98"/>
    <w:rsid w:val="00EB5CDD"/>
    <w:rsid w:val="00EC0E83"/>
    <w:rsid w:val="00ED6805"/>
    <w:rsid w:val="00EE71D4"/>
    <w:rsid w:val="00EF7658"/>
    <w:rsid w:val="00F13B0E"/>
    <w:rsid w:val="00F23452"/>
    <w:rsid w:val="00F23984"/>
    <w:rsid w:val="00F26D10"/>
    <w:rsid w:val="00F342FF"/>
    <w:rsid w:val="00F37DEF"/>
    <w:rsid w:val="00F40FF8"/>
    <w:rsid w:val="00F4127A"/>
    <w:rsid w:val="00F41789"/>
    <w:rsid w:val="00F420E5"/>
    <w:rsid w:val="00F458D8"/>
    <w:rsid w:val="00F47E85"/>
    <w:rsid w:val="00F542EA"/>
    <w:rsid w:val="00F5611D"/>
    <w:rsid w:val="00F56876"/>
    <w:rsid w:val="00F57D15"/>
    <w:rsid w:val="00F61102"/>
    <w:rsid w:val="00F6268F"/>
    <w:rsid w:val="00F641EA"/>
    <w:rsid w:val="00F64D6F"/>
    <w:rsid w:val="00F76938"/>
    <w:rsid w:val="00F77D46"/>
    <w:rsid w:val="00F86100"/>
    <w:rsid w:val="00F93C69"/>
    <w:rsid w:val="00F9520C"/>
    <w:rsid w:val="00FB3763"/>
    <w:rsid w:val="00FB54D0"/>
    <w:rsid w:val="00FB54F8"/>
    <w:rsid w:val="00FB6C39"/>
    <w:rsid w:val="00FB70AC"/>
    <w:rsid w:val="00FC3CED"/>
    <w:rsid w:val="00FC4995"/>
    <w:rsid w:val="00FD1BF2"/>
    <w:rsid w:val="00FD2F85"/>
    <w:rsid w:val="00FE2881"/>
    <w:rsid w:val="00FE2B8F"/>
    <w:rsid w:val="00FE33EE"/>
    <w:rsid w:val="00FE5593"/>
    <w:rsid w:val="00FE6E26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5E8E1"/>
  <w15:docId w15:val="{5452F167-737E-45A0-8801-47E482AE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FD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1704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1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1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1FD3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921FD3"/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D96EC1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1704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00B2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2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2AC1"/>
    <w:rPr>
      <w:rFonts w:eastAsiaTheme="minorEastAsia"/>
      <w:lang w:eastAsia="ru-RU"/>
    </w:rPr>
  </w:style>
  <w:style w:type="paragraph" w:customStyle="1" w:styleId="ConsPlusNonformat">
    <w:name w:val="ConsPlusNonformat"/>
    <w:rsid w:val="00355B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qFormat/>
    <w:rsid w:val="00355BA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a0"/>
    <w:rsid w:val="00D14C39"/>
  </w:style>
  <w:style w:type="character" w:styleId="ab">
    <w:name w:val="Hyperlink"/>
    <w:basedOn w:val="a0"/>
    <w:uiPriority w:val="99"/>
    <w:unhideWhenUsed/>
    <w:rsid w:val="003F4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79B200D15E24B98C2D686238A0E538D7BF3571DF86831D7B6A17457EC8AED9F95558E8A0BA562CFA70686D1A002AFE5FDA0B30FC3X2X0L" TargetMode="External"/><Relationship Id="rId13" Type="http://schemas.openxmlformats.org/officeDocument/2006/relationships/hyperlink" Target="consultantplus://offline/ref=A3479B200D15E24B98C2D686238A0E538D7BF3571DF86831D7B6A17457EC8AED9F95558D8B0BA262CFA70686D1A002AFE5FDA0B30FC3X2X0L" TargetMode="External"/><Relationship Id="rId18" Type="http://schemas.openxmlformats.org/officeDocument/2006/relationships/hyperlink" Target="consultantplus://offline/ref=A3479B200D15E24B98C2D686238A0E538D7BF3571DF86831D7B6A17457EC8AED9F9555888A0FAC62CFA70686D1A002AFE5FDA0B30FC3X2X0L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3479B200D15E24B98C2D686238A0E538D7BF3571DF86831D7B6A17457EC8AED9F95558E8A0BAD62CFA70686D1A002AFE5FDA0B30FC3X2X0L" TargetMode="External"/><Relationship Id="rId7" Type="http://schemas.openxmlformats.org/officeDocument/2006/relationships/hyperlink" Target="consultantplus://offline/ref=A3479B200D15E24B98C2D686238A0E538D7BF3571DF86831D7B6A17457EC8AED9F95558B8308AC62CFA70686D1A002AFE5FDA0B30FC3X2X0L" TargetMode="External"/><Relationship Id="rId12" Type="http://schemas.openxmlformats.org/officeDocument/2006/relationships/hyperlink" Target="consultantplus://offline/ref=A3479B200D15E24B98C2D686238A0E538D7BF3571DF86831D7B6A17457EC8AED9F95558E8A0BAD62CFA70686D1A002AFE5FDA0B30FC3X2X0L" TargetMode="External"/><Relationship Id="rId17" Type="http://schemas.openxmlformats.org/officeDocument/2006/relationships/hyperlink" Target="consultantplus://offline/ref=A3479B200D15E24B98C2D686238A0E538D7BF3571DF86831D7B6A17457EC8AED9F95558E8A0BA562CFA70686D1A002AFE5FDA0B30FC3X2X0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479B200D15E24B98C2D686238A0E538D7BF3571DF86831D7B6A17457EC8AED9F95558B8308AC62CFA70686D1A002AFE5FDA0B30FC3X2X0L" TargetMode="External"/><Relationship Id="rId20" Type="http://schemas.openxmlformats.org/officeDocument/2006/relationships/hyperlink" Target="consultantplus://offline/ref=A3479B200D15E24B98C2D686238A0E538D7BF3571DF86831D7B6A17457EC8AED9F95558E8A0BA162CFA70686D1A002AFE5FDA0B30FC3X2X0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3479B200D15E24B98C2D686238A0E538D7BF3571DF86831D7B6A17457EC8AED9F95558E8A0BA162CFA70686D1A002AFE5FDA0B30FC3X2X0L" TargetMode="External"/><Relationship Id="rId24" Type="http://schemas.openxmlformats.org/officeDocument/2006/relationships/hyperlink" Target="consultantplus://offline/ref=A3479B200D15E24B98C2D686238A0E538D7BF3571DF86831D7B6A17457EC8AED9F95558C8006A162CFA70686D1A002AFE5FDA0B30FC3X2X0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3479B200D15E24B98C2D686238A0E538D7BF3571DF86831D7B6A17457EC8AED9F95558C8006A162CFA70686D1A002AFE5FDA0B30FC3X2X0L" TargetMode="External"/><Relationship Id="rId23" Type="http://schemas.openxmlformats.org/officeDocument/2006/relationships/hyperlink" Target="consultantplus://offline/ref=A3479B200D15E24B98C2D686238A0E538D7BF3571DF86831D7B6A17457EC8AED9F95558D8B0BAC62CFA70686D1A002AFE5FDA0B30FC3X2X0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3479B200D15E24B98C2D686238A0E538D7BF3571DF86831D7B6A17457EC8AED9F95558D8B0BA562CFA70686D1A002AFE5FDA0B30FC3X2X0L" TargetMode="External"/><Relationship Id="rId19" Type="http://schemas.openxmlformats.org/officeDocument/2006/relationships/hyperlink" Target="consultantplus://offline/ref=A3479B200D15E24B98C2D686238A0E538D7BF3571DF86831D7B6A17457EC8AED9F95558D8B0BA562CFA70686D1A002AFE5FDA0B30FC3X2X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479B200D15E24B98C2D686238A0E538D7BF3571DF86831D7B6A17457EC8AED9F9555888A0FAC62CFA70686D1A002AFE5FDA0B30FC3X2X0L" TargetMode="External"/><Relationship Id="rId14" Type="http://schemas.openxmlformats.org/officeDocument/2006/relationships/hyperlink" Target="consultantplus://offline/ref=A3479B200D15E24B98C2D686238A0E538D7BF3571DF86831D7B6A17457EC8AED9F95558D8B0BAC62CFA70686D1A002AFE5FDA0B30FC3X2X0L" TargetMode="External"/><Relationship Id="rId22" Type="http://schemas.openxmlformats.org/officeDocument/2006/relationships/hyperlink" Target="consultantplus://offline/ref=A3479B200D15E24B98C2D686238A0E538D7BF3571DF86831D7B6A17457EC8AED9F95558D8B0BA262CFA70686D1A002AFE5FDA0B30FC3X2X0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2AA47-FA34-4FAC-ABAE-E6DD67BD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 Николай Сергеевич</dc:creator>
  <cp:keywords/>
  <dc:description/>
  <cp:lastModifiedBy>Михайличенко Виктория Владимировна</cp:lastModifiedBy>
  <cp:revision>5</cp:revision>
  <cp:lastPrinted>2025-03-04T12:34:00Z</cp:lastPrinted>
  <dcterms:created xsi:type="dcterms:W3CDTF">2025-03-10T07:15:00Z</dcterms:created>
  <dcterms:modified xsi:type="dcterms:W3CDTF">2025-03-12T06:53:00Z</dcterms:modified>
</cp:coreProperties>
</file>