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F44B7F" w14:textId="77777777" w:rsidR="003542CD" w:rsidRPr="00E64829" w:rsidRDefault="003542CD" w:rsidP="009F3AF7">
      <w:pPr>
        <w:spacing w:line="360" w:lineRule="auto"/>
        <w:jc w:val="center"/>
        <w:rPr>
          <w:b/>
          <w:sz w:val="28"/>
          <w:szCs w:val="28"/>
        </w:rPr>
      </w:pPr>
      <w:r w:rsidRPr="00E64829">
        <w:rPr>
          <w:b/>
          <w:sz w:val="28"/>
          <w:szCs w:val="28"/>
        </w:rPr>
        <w:t>Пояснительная записка</w:t>
      </w:r>
    </w:p>
    <w:p w14:paraId="44012ADE" w14:textId="3667CF66" w:rsidR="00902E5D" w:rsidRDefault="003542CD" w:rsidP="008A061B">
      <w:pPr>
        <w:spacing w:line="360" w:lineRule="auto"/>
        <w:jc w:val="center"/>
        <w:rPr>
          <w:b/>
          <w:sz w:val="28"/>
          <w:szCs w:val="28"/>
        </w:rPr>
      </w:pPr>
      <w:r w:rsidRPr="00E64829">
        <w:rPr>
          <w:b/>
          <w:sz w:val="28"/>
          <w:szCs w:val="28"/>
        </w:rPr>
        <w:t xml:space="preserve">к проекту закона </w:t>
      </w:r>
      <w:r w:rsidR="0049396B">
        <w:rPr>
          <w:b/>
          <w:sz w:val="28"/>
          <w:szCs w:val="28"/>
        </w:rPr>
        <w:t>«</w:t>
      </w:r>
      <w:r w:rsidR="008A061B" w:rsidRPr="008A061B">
        <w:rPr>
          <w:b/>
          <w:sz w:val="28"/>
          <w:szCs w:val="28"/>
        </w:rPr>
        <w:t>О внесении изменений в Закон Астраханской области</w:t>
      </w:r>
    </w:p>
    <w:p w14:paraId="68E77C99" w14:textId="78A26CD7" w:rsidR="00165264" w:rsidRDefault="00D53962" w:rsidP="00F74D65">
      <w:pPr>
        <w:spacing w:line="360" w:lineRule="auto"/>
        <w:jc w:val="center"/>
        <w:rPr>
          <w:b/>
          <w:sz w:val="28"/>
          <w:szCs w:val="28"/>
        </w:rPr>
      </w:pPr>
      <w:r w:rsidRPr="00D53962">
        <w:rPr>
          <w:b/>
          <w:sz w:val="28"/>
          <w:szCs w:val="28"/>
        </w:rPr>
        <w:t>«</w:t>
      </w:r>
      <w:r w:rsidR="00F74D65" w:rsidRPr="00F74D65">
        <w:rPr>
          <w:b/>
          <w:sz w:val="28"/>
          <w:szCs w:val="28"/>
        </w:rPr>
        <w:t>О дополнительных ограничениях розничной продажи алкогольной продукции на территории Астраханской области</w:t>
      </w:r>
      <w:r w:rsidR="002D0DCF" w:rsidRPr="002D0DCF">
        <w:rPr>
          <w:b/>
          <w:sz w:val="28"/>
          <w:szCs w:val="28"/>
        </w:rPr>
        <w:t>»</w:t>
      </w:r>
    </w:p>
    <w:p w14:paraId="13A3F54B" w14:textId="77777777" w:rsidR="00290976" w:rsidRDefault="00290976" w:rsidP="009F3AF7">
      <w:pPr>
        <w:spacing w:line="360" w:lineRule="auto"/>
        <w:jc w:val="center"/>
        <w:rPr>
          <w:sz w:val="28"/>
          <w:szCs w:val="28"/>
        </w:rPr>
      </w:pPr>
    </w:p>
    <w:p w14:paraId="1405ED74" w14:textId="77777777" w:rsidR="00165264" w:rsidRPr="00C46F10" w:rsidRDefault="00165264" w:rsidP="009F3AF7">
      <w:pPr>
        <w:spacing w:line="360" w:lineRule="auto"/>
        <w:jc w:val="both"/>
        <w:rPr>
          <w:rFonts w:eastAsia="Calibri"/>
          <w:color w:val="000000" w:themeColor="text1"/>
          <w:sz w:val="28"/>
          <w:szCs w:val="28"/>
        </w:rPr>
      </w:pPr>
    </w:p>
    <w:p w14:paraId="3E61DC32" w14:textId="28CC043D" w:rsidR="00D9071F" w:rsidRPr="00D9071F" w:rsidRDefault="00D9071F" w:rsidP="00D9071F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9071F">
        <w:rPr>
          <w:color w:val="000000" w:themeColor="text1"/>
          <w:sz w:val="28"/>
          <w:szCs w:val="28"/>
        </w:rPr>
        <w:t>Проект закона Астраханской области «О внесении изменений в Закон Астраханской области «О дополнительных ограничениях розничной продажи алкогольной продукции на территории Астраханской</w:t>
      </w:r>
      <w:r w:rsidR="00A91F4B">
        <w:rPr>
          <w:color w:val="000000" w:themeColor="text1"/>
          <w:sz w:val="28"/>
          <w:szCs w:val="28"/>
        </w:rPr>
        <w:t xml:space="preserve"> области» (далее – законопроект</w:t>
      </w:r>
      <w:r w:rsidRPr="00D9071F">
        <w:rPr>
          <w:color w:val="000000" w:themeColor="text1"/>
          <w:sz w:val="28"/>
          <w:szCs w:val="28"/>
        </w:rPr>
        <w:t>) разработан в соответствии с положениями пункта 9</w:t>
      </w:r>
      <w:r w:rsidRPr="001A7276">
        <w:rPr>
          <w:color w:val="000000" w:themeColor="text1"/>
          <w:sz w:val="28"/>
          <w:szCs w:val="28"/>
          <w:vertAlign w:val="superscript"/>
        </w:rPr>
        <w:t>1</w:t>
      </w:r>
      <w:r w:rsidRPr="00D9071F">
        <w:rPr>
          <w:color w:val="000000" w:themeColor="text1"/>
          <w:sz w:val="28"/>
          <w:szCs w:val="28"/>
        </w:rPr>
        <w:t xml:space="preserve"> статьи 16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(далее – Федеральный закон № 171-ФЗ), в целях обеспечения общественного порядка, защиты прав граждан и обеспечения их прав на тишину, отдых и правопорядок в местах их непосредственного проживания. </w:t>
      </w:r>
    </w:p>
    <w:p w14:paraId="4B4946ED" w14:textId="0CBD4A23" w:rsidR="00D9071F" w:rsidRPr="00D9071F" w:rsidRDefault="00D9071F" w:rsidP="00D9071F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9071F">
        <w:rPr>
          <w:color w:val="000000" w:themeColor="text1"/>
          <w:sz w:val="28"/>
          <w:szCs w:val="28"/>
        </w:rPr>
        <w:t xml:space="preserve">Федеральным законом от 14.02.2024 № 6-ФЗ «О внесении изменений в Федеральный закон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внесены изменения в Федеральный закон № 171-ФЗ, согласно которым за субъектами Российской Федерации закреплено право устанавливать законами субъектов Российской Федерации требование об осуществлении розничной продажи пива и пивных напитков, сидра, </w:t>
      </w:r>
      <w:proofErr w:type="spellStart"/>
      <w:r w:rsidRPr="00D9071F">
        <w:rPr>
          <w:color w:val="000000" w:themeColor="text1"/>
          <w:sz w:val="28"/>
          <w:szCs w:val="28"/>
        </w:rPr>
        <w:t>пуаре</w:t>
      </w:r>
      <w:proofErr w:type="spellEnd"/>
      <w:r w:rsidRPr="00D9071F">
        <w:rPr>
          <w:color w:val="000000" w:themeColor="text1"/>
          <w:sz w:val="28"/>
          <w:szCs w:val="28"/>
        </w:rPr>
        <w:t xml:space="preserve">, медовухи при оказании услуг общественного питания только в таких объектах общественного питания, как рестораны, бары, кафе, буфеты, в том числе расположенных в многоквартирных домах и (или) на прилегающих к ним территориях, а также устанавливать ограничение времени розничной продажи алкогольной продукции при оказании услуг общественного питания в объектах общественного питания (за исключением ресторанов), расположенных в многоквартирных домах и (или) на прилегающих к ним территориях, по основаниям, на условиях (включая места </w:t>
      </w:r>
      <w:r w:rsidRPr="00D9071F">
        <w:rPr>
          <w:color w:val="000000" w:themeColor="text1"/>
          <w:sz w:val="28"/>
          <w:szCs w:val="28"/>
        </w:rPr>
        <w:lastRenderedPageBreak/>
        <w:t>расположения объектов общественного питания) и в порядке, которые установлены законами субъектов Российской Федерации.</w:t>
      </w:r>
    </w:p>
    <w:p w14:paraId="5532C6FE" w14:textId="12C743EC" w:rsidR="00D9071F" w:rsidRPr="00D9071F" w:rsidRDefault="00D9071F" w:rsidP="00D9071F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9071F">
        <w:rPr>
          <w:color w:val="000000" w:themeColor="text1"/>
          <w:sz w:val="28"/>
          <w:szCs w:val="28"/>
        </w:rPr>
        <w:t>В целях реализации права Астраханской области на установление указанных требований и ограничений законопроектом предлагается внести изменения в Закон Астраханской области от 05.02.2013 № 4/2013-ОЗ «О дополнительных ограничениях розничной продажи алкогольной продукции на территории Астраханской области», дополнив его отдельной статьей 1</w:t>
      </w:r>
      <w:r w:rsidRPr="001A7276">
        <w:rPr>
          <w:color w:val="000000" w:themeColor="text1"/>
          <w:sz w:val="28"/>
          <w:szCs w:val="28"/>
          <w:vertAlign w:val="superscript"/>
        </w:rPr>
        <w:t>2</w:t>
      </w:r>
      <w:r w:rsidRPr="00D9071F">
        <w:rPr>
          <w:color w:val="000000" w:themeColor="text1"/>
          <w:sz w:val="28"/>
          <w:szCs w:val="28"/>
        </w:rPr>
        <w:t xml:space="preserve">, устанавливающей дополнительные ограничения розничной продажи алкогольной продукции при оказании услуг общественного питания на территории Астраханской области, </w:t>
      </w:r>
      <w:r w:rsidR="001A7276">
        <w:rPr>
          <w:color w:val="000000" w:themeColor="text1"/>
          <w:sz w:val="28"/>
          <w:szCs w:val="28"/>
        </w:rPr>
        <w:t>перенеся в нее</w:t>
      </w:r>
      <w:r w:rsidRPr="00D9071F">
        <w:rPr>
          <w:color w:val="000000" w:themeColor="text1"/>
          <w:sz w:val="28"/>
          <w:szCs w:val="28"/>
        </w:rPr>
        <w:t xml:space="preserve"> уже </w:t>
      </w:r>
      <w:r w:rsidR="001A7276">
        <w:rPr>
          <w:color w:val="000000" w:themeColor="text1"/>
          <w:sz w:val="28"/>
          <w:szCs w:val="28"/>
        </w:rPr>
        <w:t>установленное статьей 1</w:t>
      </w:r>
      <w:r w:rsidR="001A7276" w:rsidRPr="001A7276">
        <w:rPr>
          <w:color w:val="000000" w:themeColor="text1"/>
          <w:sz w:val="28"/>
          <w:szCs w:val="28"/>
        </w:rPr>
        <w:t xml:space="preserve"> </w:t>
      </w:r>
      <w:r w:rsidRPr="00D9071F">
        <w:rPr>
          <w:color w:val="000000" w:themeColor="text1"/>
          <w:sz w:val="28"/>
          <w:szCs w:val="28"/>
        </w:rPr>
        <w:t>ограничение по недопущению на территории Астраханской области розничной продажи алкогольной продукции при оказании услуг общественного питания в объектах общественного питания, расположенных в многоквартирных домах и (или) на прилегающих к ним территориях, имеющих зал обслуживания посетителей общей площадью менее 25 квадратных метров</w:t>
      </w:r>
      <w:r w:rsidR="001A7276">
        <w:rPr>
          <w:color w:val="000000" w:themeColor="text1"/>
          <w:sz w:val="28"/>
          <w:szCs w:val="28"/>
        </w:rPr>
        <w:t>,</w:t>
      </w:r>
      <w:r w:rsidRPr="00D9071F">
        <w:rPr>
          <w:color w:val="000000" w:themeColor="text1"/>
          <w:sz w:val="28"/>
          <w:szCs w:val="28"/>
        </w:rPr>
        <w:t xml:space="preserve"> и установив дополнительные </w:t>
      </w:r>
      <w:r w:rsidR="00713F15">
        <w:rPr>
          <w:color w:val="000000" w:themeColor="text1"/>
          <w:sz w:val="28"/>
          <w:szCs w:val="28"/>
        </w:rPr>
        <w:t xml:space="preserve">требования и </w:t>
      </w:r>
      <w:r w:rsidR="001A7276">
        <w:rPr>
          <w:color w:val="000000" w:themeColor="text1"/>
          <w:sz w:val="28"/>
          <w:szCs w:val="28"/>
        </w:rPr>
        <w:t>ограничения,</w:t>
      </w:r>
      <w:r w:rsidRPr="00D9071F">
        <w:rPr>
          <w:color w:val="000000" w:themeColor="text1"/>
          <w:sz w:val="28"/>
          <w:szCs w:val="28"/>
        </w:rPr>
        <w:t xml:space="preserve"> основываясь на вышеназванных нормах Федерального закона</w:t>
      </w:r>
      <w:r w:rsidR="00A91F4B">
        <w:rPr>
          <w:color w:val="000000" w:themeColor="text1"/>
          <w:sz w:val="28"/>
          <w:szCs w:val="28"/>
        </w:rPr>
        <w:t xml:space="preserve"> № 171-ФЗ</w:t>
      </w:r>
      <w:r w:rsidRPr="00D9071F">
        <w:rPr>
          <w:color w:val="000000" w:themeColor="text1"/>
          <w:sz w:val="28"/>
          <w:szCs w:val="28"/>
        </w:rPr>
        <w:t>.</w:t>
      </w:r>
    </w:p>
    <w:p w14:paraId="1808D066" w14:textId="25198B6D" w:rsidR="00D9071F" w:rsidRPr="00D9071F" w:rsidRDefault="00D9071F" w:rsidP="00D9071F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9071F">
        <w:rPr>
          <w:color w:val="000000" w:themeColor="text1"/>
          <w:sz w:val="28"/>
          <w:szCs w:val="28"/>
        </w:rPr>
        <w:t xml:space="preserve">В настоящее время для многих субъектов Российской Федерации, в том числе и для Астраханской области, актуальной является проблема деятельности организаций, реализующих алкогольную продукцию, совмещая два вида деятельности: розничную продажу алкогольной продукции и розничную продажу алкогольной продукции при оказании услуг общественного питания, в отношении чего абзацем тридцать восьмым пункта 1 статьи 26 Федерального закона </w:t>
      </w:r>
      <w:r w:rsidR="00A91F4B">
        <w:rPr>
          <w:color w:val="000000" w:themeColor="text1"/>
          <w:sz w:val="28"/>
          <w:szCs w:val="28"/>
        </w:rPr>
        <w:t>№ 171-ФЗ</w:t>
      </w:r>
      <w:r w:rsidR="00A91F4B" w:rsidRPr="00D9071F">
        <w:rPr>
          <w:color w:val="000000" w:themeColor="text1"/>
          <w:sz w:val="28"/>
          <w:szCs w:val="28"/>
        </w:rPr>
        <w:t xml:space="preserve"> </w:t>
      </w:r>
      <w:r w:rsidRPr="00D9071F">
        <w:rPr>
          <w:color w:val="000000" w:themeColor="text1"/>
          <w:sz w:val="28"/>
          <w:szCs w:val="28"/>
        </w:rPr>
        <w:t xml:space="preserve">установлен прямой запрет. </w:t>
      </w:r>
    </w:p>
    <w:p w14:paraId="252F8F88" w14:textId="70281398" w:rsidR="00D9071F" w:rsidRPr="00D9071F" w:rsidRDefault="00D9071F" w:rsidP="00D9071F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9071F">
        <w:rPr>
          <w:color w:val="000000" w:themeColor="text1"/>
          <w:sz w:val="28"/>
          <w:szCs w:val="28"/>
        </w:rPr>
        <w:t xml:space="preserve">Таким образом, указанные организации под видом оказания услуг общественного питания осуществляют круглосуточную розничную продажу алкогольной продукции на площади магазина. Такие торговые объекты преимущественно являются объектами малого формата, для преобразования которых в закусочную или пивную в них организуется минимальная зона для имитации объекта общественного питания, который вправе работать без ограничения времени продажи алкогольной продукции. Поскольку данные объекты общественного питания чаще всего не соответствуют требованиям, предъявляемым к предприятиям </w:t>
      </w:r>
      <w:r w:rsidRPr="00D9071F">
        <w:rPr>
          <w:color w:val="000000" w:themeColor="text1"/>
          <w:sz w:val="28"/>
          <w:szCs w:val="28"/>
        </w:rPr>
        <w:lastRenderedPageBreak/>
        <w:t>общественного питания согласно Межгосударственному стандарту ГОСТ 30389-2013 «Услуги общественного питания. Предприятия общественного питания. К</w:t>
      </w:r>
      <w:r w:rsidR="001A7276">
        <w:rPr>
          <w:color w:val="000000" w:themeColor="text1"/>
          <w:sz w:val="28"/>
          <w:szCs w:val="28"/>
        </w:rPr>
        <w:t>лассификация и общие требования</w:t>
      </w:r>
      <w:r w:rsidRPr="00D9071F">
        <w:rPr>
          <w:color w:val="000000" w:themeColor="text1"/>
          <w:sz w:val="28"/>
          <w:szCs w:val="28"/>
        </w:rPr>
        <w:t>»</w:t>
      </w:r>
      <w:r w:rsidR="00C122EE" w:rsidRPr="00C122EE">
        <w:rPr>
          <w:color w:val="000000" w:themeColor="text1"/>
          <w:sz w:val="28"/>
          <w:szCs w:val="28"/>
        </w:rPr>
        <w:t xml:space="preserve"> </w:t>
      </w:r>
      <w:r w:rsidR="00C122EE">
        <w:rPr>
          <w:color w:val="000000" w:themeColor="text1"/>
          <w:sz w:val="28"/>
          <w:szCs w:val="28"/>
        </w:rPr>
        <w:t xml:space="preserve">(далее – </w:t>
      </w:r>
      <w:r w:rsidR="00C122EE" w:rsidRPr="00D9071F">
        <w:rPr>
          <w:color w:val="000000" w:themeColor="text1"/>
          <w:sz w:val="28"/>
          <w:szCs w:val="28"/>
        </w:rPr>
        <w:t>ГОСТ 30389-2013</w:t>
      </w:r>
      <w:r w:rsidR="00C122EE">
        <w:rPr>
          <w:color w:val="000000" w:themeColor="text1"/>
          <w:sz w:val="28"/>
          <w:szCs w:val="28"/>
        </w:rPr>
        <w:t>)</w:t>
      </w:r>
      <w:r w:rsidRPr="00D9071F">
        <w:rPr>
          <w:color w:val="000000" w:themeColor="text1"/>
          <w:sz w:val="28"/>
          <w:szCs w:val="28"/>
        </w:rPr>
        <w:t>, в частности, не имеют зала обслуживания посетителей, помещений и оборудования для приготовления блюд, не оснащены мебелью (столами, стульями, креслами, барными стойками), предназначенной для размещения посетителей, столовой посудой и приборами, продажа алкогольной продукции, особенно пива и пивных напитков, в указанных объектах производится навынос.</w:t>
      </w:r>
    </w:p>
    <w:p w14:paraId="2CA209E8" w14:textId="77777777" w:rsidR="00D9071F" w:rsidRPr="00D9071F" w:rsidRDefault="00D9071F" w:rsidP="00D9071F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9071F">
        <w:rPr>
          <w:color w:val="000000" w:themeColor="text1"/>
          <w:sz w:val="28"/>
          <w:szCs w:val="28"/>
        </w:rPr>
        <w:t>Деятельность именно таких объектов общественного питания, расположенных в многоквартирных домах и на прилегающих к ним территориях, часто является причиной нарушения в вечернее и ночное время тишины и общественного порядка.</w:t>
      </w:r>
    </w:p>
    <w:p w14:paraId="5F62D748" w14:textId="52ED3097" w:rsidR="00D9071F" w:rsidRPr="00D9071F" w:rsidRDefault="00D9071F" w:rsidP="00D9071F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9071F">
        <w:rPr>
          <w:color w:val="000000" w:themeColor="text1"/>
          <w:sz w:val="28"/>
          <w:szCs w:val="28"/>
        </w:rPr>
        <w:t xml:space="preserve">Министерством промышленности, торговли и энергетики Астраханской области (далее – министерство) проведена комплексная работа по сбору, обобщению, анализу и оценке информации, поступающей от граждан, о нарушениях при реализации алкогольной продукции, требующей объективного и всестороннего рассмотрения в пределах полномочий министерства, а также сведений, предоставленных УМВД России по Астраханской области, Управлением </w:t>
      </w:r>
      <w:proofErr w:type="spellStart"/>
      <w:r w:rsidRPr="00D9071F">
        <w:rPr>
          <w:color w:val="000000" w:themeColor="text1"/>
          <w:sz w:val="28"/>
          <w:szCs w:val="28"/>
        </w:rPr>
        <w:t>Роспотребнадзора</w:t>
      </w:r>
      <w:proofErr w:type="spellEnd"/>
      <w:r w:rsidRPr="00D9071F">
        <w:rPr>
          <w:color w:val="000000" w:themeColor="text1"/>
          <w:sz w:val="28"/>
          <w:szCs w:val="28"/>
        </w:rPr>
        <w:t xml:space="preserve"> по Астраханской области и администрацией города Астрахани, результаты которой были учтены при разработке </w:t>
      </w:r>
      <w:r w:rsidR="001A7276">
        <w:rPr>
          <w:color w:val="000000" w:themeColor="text1"/>
          <w:sz w:val="28"/>
          <w:szCs w:val="28"/>
        </w:rPr>
        <w:t>законопроекта</w:t>
      </w:r>
      <w:r w:rsidRPr="00D9071F">
        <w:rPr>
          <w:color w:val="000000" w:themeColor="text1"/>
          <w:sz w:val="28"/>
          <w:szCs w:val="28"/>
        </w:rPr>
        <w:t>.</w:t>
      </w:r>
    </w:p>
    <w:p w14:paraId="6DE9C25D" w14:textId="77777777" w:rsidR="00D9071F" w:rsidRPr="00D9071F" w:rsidRDefault="00D9071F" w:rsidP="00D9071F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9071F">
        <w:rPr>
          <w:color w:val="000000" w:themeColor="text1"/>
          <w:sz w:val="28"/>
          <w:szCs w:val="28"/>
        </w:rPr>
        <w:t>За период 2023-2024 годов в министерство поступило 201 обращение от граждан о нарушении требований законодательства при розничной продаже алкогольной продукции и розничной продаже алкогольной продукции при оказании услуг общественного питания, из которых 9 обращений непосредственно о нарушении времени реализации алкогольной продукции.</w:t>
      </w:r>
    </w:p>
    <w:p w14:paraId="3BD2687D" w14:textId="20E462CD" w:rsidR="00D9071F" w:rsidRPr="00D9071F" w:rsidRDefault="00D9071F" w:rsidP="00D9071F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9071F">
        <w:rPr>
          <w:color w:val="000000" w:themeColor="text1"/>
          <w:sz w:val="28"/>
          <w:szCs w:val="28"/>
        </w:rPr>
        <w:t>Согласно информации, представленной УМВД России по Астраханской области и администрацией города Астрахани, в 2024 году составлено 420 протоколов об административных правонарушени</w:t>
      </w:r>
      <w:r w:rsidR="00923308">
        <w:rPr>
          <w:color w:val="000000" w:themeColor="text1"/>
          <w:sz w:val="28"/>
          <w:szCs w:val="28"/>
        </w:rPr>
        <w:t>ях, предусмотренных статьей 10 З</w:t>
      </w:r>
      <w:r w:rsidRPr="00D9071F">
        <w:rPr>
          <w:color w:val="000000" w:themeColor="text1"/>
          <w:sz w:val="28"/>
          <w:szCs w:val="28"/>
        </w:rPr>
        <w:t xml:space="preserve">акона Астраханской области от 22.06.2016 № 41/2016-ОЗ «Об административных правонарушениях», о нарушении тишины и покоя граждан. </w:t>
      </w:r>
    </w:p>
    <w:p w14:paraId="11FF633F" w14:textId="77777777" w:rsidR="00D9071F" w:rsidRPr="00D9071F" w:rsidRDefault="00D9071F" w:rsidP="00D9071F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9071F">
        <w:rPr>
          <w:color w:val="000000" w:themeColor="text1"/>
          <w:sz w:val="28"/>
          <w:szCs w:val="28"/>
        </w:rPr>
        <w:t xml:space="preserve">В истекшем году за совершение правонарушений, предусмотренных статьей 20.1 Кодекса Российской Федерации об административных правонарушениях </w:t>
      </w:r>
      <w:r w:rsidRPr="00D9071F">
        <w:rPr>
          <w:color w:val="000000" w:themeColor="text1"/>
          <w:sz w:val="28"/>
          <w:szCs w:val="28"/>
        </w:rPr>
        <w:lastRenderedPageBreak/>
        <w:t xml:space="preserve">(нарушение общественного порядка – мелкое хулиганство), значительная часть которых совершается в состоянии алкогольного опьянения, УМВД России по Астраханской области составлено более 6000 протоколов. </w:t>
      </w:r>
    </w:p>
    <w:p w14:paraId="0D8F2794" w14:textId="77777777" w:rsidR="00D9071F" w:rsidRPr="00D9071F" w:rsidRDefault="00D9071F" w:rsidP="00D9071F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9071F">
        <w:rPr>
          <w:color w:val="000000" w:themeColor="text1"/>
          <w:sz w:val="28"/>
          <w:szCs w:val="28"/>
        </w:rPr>
        <w:t xml:space="preserve">Как правило, многочисленные нарушения общественного порядка (часть 1 статьи 20.1 КоАП РФ), тишины и покоя граждан (статья 10 Закона Астраханской области от 22.06.2016 № 41/2016-ОЗ «Об административных правонарушениях») совершаются посетителями небольших объектов, торгующих алкоголем, а в ночное время продающих алкогольную продукцию под видом организации общественного питания. </w:t>
      </w:r>
    </w:p>
    <w:p w14:paraId="3E286350" w14:textId="77777777" w:rsidR="00AF12B3" w:rsidRDefault="00770BEE" w:rsidP="00AF12B3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23774">
        <w:rPr>
          <w:color w:val="000000" w:themeColor="text1"/>
          <w:sz w:val="28"/>
          <w:szCs w:val="28"/>
        </w:rPr>
        <w:t xml:space="preserve">Таким образом, по результатам комплексного анализа общей ситуации на алкогольном рынке, при наличии вышеперечисленных оснований для установления ограничения времени розничной продажи алкогольной продукции при оказании услуг общественного питания в объектах общественного питания, расположенных в многоквартирных домах и (или) на прилегающих к ним территориях, законопроектом предлагается установить условия и порядок ограничения времени розничной продажи алкогольной продукции при оказании услуг общественного питания в </w:t>
      </w:r>
      <w:r w:rsidR="001721B4" w:rsidRPr="00B23774">
        <w:rPr>
          <w:color w:val="000000" w:themeColor="text1"/>
          <w:sz w:val="28"/>
          <w:szCs w:val="28"/>
        </w:rPr>
        <w:t>указанных объектах общественного питания</w:t>
      </w:r>
      <w:r w:rsidRPr="00B23774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</w:p>
    <w:p w14:paraId="65DCDB2B" w14:textId="77777777" w:rsidR="00B23774" w:rsidRDefault="00AF12B3" w:rsidP="00D9071F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D9071F" w:rsidRPr="00015F39">
        <w:rPr>
          <w:color w:val="000000" w:themeColor="text1"/>
          <w:sz w:val="28"/>
          <w:szCs w:val="28"/>
        </w:rPr>
        <w:t>редлагается установить ограничение времени розничной продажи алкогольной продукции при оказании услуг общественного питания</w:t>
      </w:r>
      <w:r w:rsidR="00B23774">
        <w:rPr>
          <w:color w:val="000000" w:themeColor="text1"/>
          <w:sz w:val="28"/>
          <w:szCs w:val="28"/>
        </w:rPr>
        <w:t xml:space="preserve"> </w:t>
      </w:r>
      <w:r w:rsidR="00D9071F" w:rsidRPr="00015F39">
        <w:rPr>
          <w:color w:val="000000" w:themeColor="text1"/>
          <w:sz w:val="28"/>
          <w:szCs w:val="28"/>
        </w:rPr>
        <w:t>расположенных</w:t>
      </w:r>
      <w:r w:rsidR="00B23774">
        <w:rPr>
          <w:color w:val="000000" w:themeColor="text1"/>
          <w:sz w:val="28"/>
          <w:szCs w:val="28"/>
        </w:rPr>
        <w:t>:</w:t>
      </w:r>
    </w:p>
    <w:p w14:paraId="149D1E13" w14:textId="7CA9267F" w:rsidR="00D9071F" w:rsidRPr="00015F39" w:rsidRDefault="00B23774" w:rsidP="00D9071F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D9071F" w:rsidRPr="00015F39">
        <w:rPr>
          <w:color w:val="000000" w:themeColor="text1"/>
          <w:sz w:val="28"/>
          <w:szCs w:val="28"/>
        </w:rPr>
        <w:t xml:space="preserve"> в многоквартирных домах, ежедневно с 22 часов до 10 часов следующего дня;</w:t>
      </w:r>
    </w:p>
    <w:p w14:paraId="6A977D77" w14:textId="670E7639" w:rsidR="00D9071F" w:rsidRDefault="00B23774" w:rsidP="00D9071F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D9071F" w:rsidRPr="00015F39">
        <w:rPr>
          <w:color w:val="000000" w:themeColor="text1"/>
          <w:sz w:val="28"/>
          <w:szCs w:val="28"/>
        </w:rPr>
        <w:t>на прилегающих к многоквартирным домам территориях, ежедневно с 23 часов до 10 часов следующего дня.</w:t>
      </w:r>
    </w:p>
    <w:p w14:paraId="306312BD" w14:textId="77777777" w:rsidR="00EB2955" w:rsidRPr="00D9071F" w:rsidRDefault="00EB2955" w:rsidP="00EB2955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9071F">
        <w:rPr>
          <w:color w:val="000000" w:themeColor="text1"/>
          <w:sz w:val="28"/>
          <w:szCs w:val="28"/>
        </w:rPr>
        <w:t xml:space="preserve">При разработке законопроекта в части установления временного ограничения в объектах общественного питания, расположенных в многоквартирных домах, учитывалось уже установленное пунктом 2 части 1 статьи 1 Закона Астраханской области от 05.02.2013 № 4/2013-ОЗ «О дополнительных ограничениях розничной продажи алкогольной продукции на территории Астраханской области» ограничение времени розничной продажи алкогольной продукции с 22 часов до 10 часов следующего дня. В свою очередь, при установлении временного ограничения в объектах общественного питания, расположенных на прилегающих к многоквартирным домам территориях учитывался период времени с 23 часов до 8 </w:t>
      </w:r>
      <w:r w:rsidRPr="00D9071F">
        <w:rPr>
          <w:color w:val="000000" w:themeColor="text1"/>
          <w:sz w:val="28"/>
          <w:szCs w:val="28"/>
        </w:rPr>
        <w:lastRenderedPageBreak/>
        <w:t>часов, в течение которого в соответствии с Законом Астраханской области от 22.06.2016 № 41/2016-ОЗ «Об административных правонарушениях» в рабочие дни не допускается нарушение тишины и покоя граждан на территории Астраханской области.</w:t>
      </w:r>
    </w:p>
    <w:p w14:paraId="50B531C5" w14:textId="082586BF" w:rsidR="00D9071F" w:rsidRDefault="00D9071F" w:rsidP="00D9071F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9071F">
        <w:rPr>
          <w:color w:val="000000" w:themeColor="text1"/>
          <w:sz w:val="28"/>
          <w:szCs w:val="28"/>
        </w:rPr>
        <w:t xml:space="preserve">Такой подход обусловлен тем, что жилые помещения в многоквартирных домах в первую очередь предназначены для комфортного и безопасного проживания граждан. Реализация положений законопроекта позволит решить вопросы, связанные с обеспечением прав жителей многоквартирных домов на тишину, отдых, благоприятные, безопасные условия проживания, охраной общественного порядка и предупреждением дальнейшей алкоголизации населения, а также выровняет баланс между интересами жителей многоквартирных домов и хозяйствующих субъектов, осуществляющих розничную продажу алкогольной продукции в объектах общественного питания. </w:t>
      </w:r>
    </w:p>
    <w:p w14:paraId="0EB64A09" w14:textId="77777777" w:rsidR="0090609E" w:rsidRPr="00D9071F" w:rsidRDefault="0090609E" w:rsidP="0090609E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9071F">
        <w:rPr>
          <w:color w:val="000000" w:themeColor="text1"/>
          <w:sz w:val="28"/>
          <w:szCs w:val="28"/>
        </w:rPr>
        <w:t xml:space="preserve">При этом частью 3 статьи </w:t>
      </w:r>
      <w:r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  <w:vertAlign w:val="superscript"/>
        </w:rPr>
        <w:t>2</w:t>
      </w:r>
      <w:r w:rsidRPr="00D9071F">
        <w:rPr>
          <w:color w:val="000000" w:themeColor="text1"/>
          <w:sz w:val="28"/>
          <w:szCs w:val="28"/>
        </w:rPr>
        <w:t xml:space="preserve"> законопроекта предлагается установить, что введенные частью 2 </w:t>
      </w:r>
      <w:r>
        <w:rPr>
          <w:color w:val="000000" w:themeColor="text1"/>
          <w:sz w:val="28"/>
          <w:szCs w:val="28"/>
        </w:rPr>
        <w:t>законо</w:t>
      </w:r>
      <w:r w:rsidRPr="00D9071F">
        <w:rPr>
          <w:color w:val="000000" w:themeColor="text1"/>
          <w:sz w:val="28"/>
          <w:szCs w:val="28"/>
        </w:rPr>
        <w:t xml:space="preserve">проекта ограничения не распространяются на объекты общественного питания, деятельность которых осуществляется на основании и в соответствии с действующей лицензией на розничную продажу алкогольной продукции при оказании услуг общественного питания. </w:t>
      </w:r>
    </w:p>
    <w:p w14:paraId="024302FB" w14:textId="77777777" w:rsidR="0090609E" w:rsidRDefault="0090609E" w:rsidP="0090609E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9071F">
        <w:rPr>
          <w:color w:val="000000" w:themeColor="text1"/>
          <w:sz w:val="28"/>
          <w:szCs w:val="28"/>
        </w:rPr>
        <w:t>На начало 2025 года лицензию на розничную продажу алкогольной продукции при оказании услуг общественного питания имело 153 объекта общественного питания, из них 41 объект общественного питания расположен в многоквартирных домах, что составляет около 27% от общего колич</w:t>
      </w:r>
      <w:r>
        <w:rPr>
          <w:color w:val="000000" w:themeColor="text1"/>
          <w:sz w:val="28"/>
          <w:szCs w:val="28"/>
        </w:rPr>
        <w:t>ества лицензированных объектов.</w:t>
      </w:r>
    </w:p>
    <w:p w14:paraId="5FD60424" w14:textId="77777777" w:rsidR="0090609E" w:rsidRPr="00D9071F" w:rsidRDefault="0090609E" w:rsidP="0090609E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Ограничение не затронет з</w:t>
      </w:r>
      <w:r w:rsidRPr="00D9071F">
        <w:rPr>
          <w:color w:val="000000" w:themeColor="text1"/>
          <w:sz w:val="28"/>
          <w:szCs w:val="28"/>
        </w:rPr>
        <w:t>начительн</w:t>
      </w:r>
      <w:r>
        <w:rPr>
          <w:color w:val="000000" w:themeColor="text1"/>
          <w:sz w:val="28"/>
          <w:szCs w:val="28"/>
        </w:rPr>
        <w:t>ую долю</w:t>
      </w:r>
      <w:r w:rsidRPr="00D9071F">
        <w:rPr>
          <w:color w:val="000000" w:themeColor="text1"/>
          <w:sz w:val="28"/>
          <w:szCs w:val="28"/>
        </w:rPr>
        <w:t xml:space="preserve"> лицензированных объектов общественного питания, расположенных в многоквартирных домах, </w:t>
      </w:r>
      <w:r>
        <w:rPr>
          <w:color w:val="000000" w:themeColor="text1"/>
          <w:sz w:val="28"/>
          <w:szCs w:val="28"/>
        </w:rPr>
        <w:t xml:space="preserve">в которых будут </w:t>
      </w:r>
      <w:r w:rsidRPr="00D9071F">
        <w:rPr>
          <w:color w:val="000000" w:themeColor="text1"/>
          <w:sz w:val="28"/>
          <w:szCs w:val="28"/>
        </w:rPr>
        <w:t>соблюден</w:t>
      </w:r>
      <w:r>
        <w:rPr>
          <w:color w:val="000000" w:themeColor="text1"/>
          <w:sz w:val="28"/>
          <w:szCs w:val="28"/>
        </w:rPr>
        <w:t>ы требования</w:t>
      </w:r>
      <w:r w:rsidRPr="00D9071F">
        <w:rPr>
          <w:color w:val="000000" w:themeColor="text1"/>
          <w:sz w:val="28"/>
          <w:szCs w:val="28"/>
        </w:rPr>
        <w:t xml:space="preserve"> ГОСТ 30389-2013</w:t>
      </w:r>
      <w:r>
        <w:rPr>
          <w:color w:val="000000" w:themeColor="text1"/>
          <w:sz w:val="28"/>
          <w:szCs w:val="28"/>
        </w:rPr>
        <w:t>.</w:t>
      </w:r>
      <w:r w:rsidRPr="00D9071F">
        <w:rPr>
          <w:color w:val="000000" w:themeColor="text1"/>
          <w:sz w:val="28"/>
          <w:szCs w:val="28"/>
        </w:rPr>
        <w:t xml:space="preserve"> </w:t>
      </w:r>
    </w:p>
    <w:p w14:paraId="52432FDA" w14:textId="200C0126" w:rsidR="00D9071F" w:rsidRPr="00D9071F" w:rsidRDefault="00D9071F" w:rsidP="00D9071F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9071F">
        <w:rPr>
          <w:color w:val="000000" w:themeColor="text1"/>
          <w:sz w:val="28"/>
          <w:szCs w:val="28"/>
        </w:rPr>
        <w:t xml:space="preserve">Согласно Концепции реализации государственной политики по снижению масштабов злоупотребления алкогольной продукцией и профилактике алкоголизма среди населения Российской Федерации на период до 2020 года, утвержденной распоряжением </w:t>
      </w:r>
      <w:r w:rsidR="00923308">
        <w:rPr>
          <w:color w:val="000000" w:themeColor="text1"/>
          <w:sz w:val="28"/>
          <w:szCs w:val="28"/>
        </w:rPr>
        <w:t xml:space="preserve">  </w:t>
      </w:r>
      <w:r w:rsidRPr="00D9071F">
        <w:rPr>
          <w:color w:val="000000" w:themeColor="text1"/>
          <w:sz w:val="28"/>
          <w:szCs w:val="28"/>
        </w:rPr>
        <w:t xml:space="preserve">Правительства </w:t>
      </w:r>
      <w:r w:rsidR="00923308">
        <w:rPr>
          <w:color w:val="000000" w:themeColor="text1"/>
          <w:sz w:val="28"/>
          <w:szCs w:val="28"/>
        </w:rPr>
        <w:t xml:space="preserve">  </w:t>
      </w:r>
      <w:r w:rsidRPr="00D9071F">
        <w:rPr>
          <w:color w:val="000000" w:themeColor="text1"/>
          <w:sz w:val="28"/>
          <w:szCs w:val="28"/>
        </w:rPr>
        <w:t xml:space="preserve">Российской </w:t>
      </w:r>
      <w:r w:rsidR="00923308">
        <w:rPr>
          <w:color w:val="000000" w:themeColor="text1"/>
          <w:sz w:val="28"/>
          <w:szCs w:val="28"/>
        </w:rPr>
        <w:t xml:space="preserve">  </w:t>
      </w:r>
      <w:r w:rsidRPr="00D9071F">
        <w:rPr>
          <w:color w:val="000000" w:themeColor="text1"/>
          <w:sz w:val="28"/>
          <w:szCs w:val="28"/>
        </w:rPr>
        <w:t xml:space="preserve">Федерации </w:t>
      </w:r>
      <w:r w:rsidR="00923308">
        <w:rPr>
          <w:color w:val="000000" w:themeColor="text1"/>
          <w:sz w:val="28"/>
          <w:szCs w:val="28"/>
        </w:rPr>
        <w:t xml:space="preserve">  </w:t>
      </w:r>
      <w:r w:rsidRPr="00D9071F">
        <w:rPr>
          <w:color w:val="000000" w:themeColor="text1"/>
          <w:sz w:val="28"/>
          <w:szCs w:val="28"/>
        </w:rPr>
        <w:t xml:space="preserve">от 30 </w:t>
      </w:r>
      <w:r w:rsidR="00923308">
        <w:rPr>
          <w:color w:val="000000" w:themeColor="text1"/>
          <w:sz w:val="28"/>
          <w:szCs w:val="28"/>
        </w:rPr>
        <w:t xml:space="preserve">  </w:t>
      </w:r>
      <w:r w:rsidRPr="00D9071F">
        <w:rPr>
          <w:color w:val="000000" w:themeColor="text1"/>
          <w:sz w:val="28"/>
          <w:szCs w:val="28"/>
        </w:rPr>
        <w:t xml:space="preserve">декабря </w:t>
      </w:r>
      <w:r w:rsidR="00923308">
        <w:rPr>
          <w:color w:val="000000" w:themeColor="text1"/>
          <w:sz w:val="28"/>
          <w:szCs w:val="28"/>
        </w:rPr>
        <w:t xml:space="preserve">  </w:t>
      </w:r>
      <w:r w:rsidRPr="00D9071F">
        <w:rPr>
          <w:color w:val="000000" w:themeColor="text1"/>
          <w:sz w:val="28"/>
          <w:szCs w:val="28"/>
        </w:rPr>
        <w:t>2009 г.</w:t>
      </w:r>
      <w:r w:rsidR="00923308">
        <w:rPr>
          <w:color w:val="000000" w:themeColor="text1"/>
          <w:sz w:val="28"/>
          <w:szCs w:val="28"/>
        </w:rPr>
        <w:t xml:space="preserve"> </w:t>
      </w:r>
      <w:r w:rsidRPr="00D9071F">
        <w:rPr>
          <w:color w:val="000000" w:themeColor="text1"/>
          <w:sz w:val="28"/>
          <w:szCs w:val="28"/>
        </w:rPr>
        <w:t xml:space="preserve"> № 2128-р (далее – Концепция до 2020 года), потребление алкоголя составляло на момент ее принятия 18 л этанола на душу населения в год. Принятые меры привели к </w:t>
      </w:r>
      <w:r w:rsidRPr="00D9071F">
        <w:rPr>
          <w:color w:val="000000" w:themeColor="text1"/>
          <w:sz w:val="28"/>
          <w:szCs w:val="28"/>
        </w:rPr>
        <w:lastRenderedPageBreak/>
        <w:t xml:space="preserve">снижению общего потребления алкогольной продукции. По данным Министерства здравоохранения Российской Федерации, в соответствии с утвержденной этим Министерством методикой оценки среднедушевого потребления алкоголя в Российской Федерации потребление алкоголя снизилось к 2021 году до 8,82 литра этанола на душу населения. При этом потребление алкогольной продукции, произведенной вне государственного контроля, сократилось на 45 процентов, а объем розничной продажи алкогольной продукции с 2008 по 2021 год уменьшился на 48 процентов (с 10,1 л до 6,3 л этанола на душу населения). </w:t>
      </w:r>
    </w:p>
    <w:p w14:paraId="768F9D80" w14:textId="2D963F31" w:rsidR="00D9071F" w:rsidRPr="00D9071F" w:rsidRDefault="00D9071F" w:rsidP="00D9071F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9071F">
        <w:rPr>
          <w:color w:val="000000" w:themeColor="text1"/>
          <w:sz w:val="28"/>
          <w:szCs w:val="28"/>
        </w:rPr>
        <w:t>Этого результата удалось достичь за счет осуществления мер, реализуемых в рамках Концепции до 2020 года, в том числе путем усиления контроля за производством и оборотом этилового спирта и алкогольной продукции и введения «</w:t>
      </w:r>
      <w:proofErr w:type="spellStart"/>
      <w:r w:rsidRPr="00D9071F">
        <w:rPr>
          <w:color w:val="000000" w:themeColor="text1"/>
          <w:sz w:val="28"/>
          <w:szCs w:val="28"/>
        </w:rPr>
        <w:t>помарочного</w:t>
      </w:r>
      <w:proofErr w:type="spellEnd"/>
      <w:r w:rsidRPr="00D9071F">
        <w:rPr>
          <w:color w:val="000000" w:themeColor="text1"/>
          <w:sz w:val="28"/>
          <w:szCs w:val="28"/>
        </w:rPr>
        <w:t>» учета каждой единицы алкогольной продукции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продукции, а также путем ограничений времени, условий и мест розничной продажи алкогольной продукции, устанавливаемых на территории субъектов Российской Федерации в соответствии со статьей 16 Федерального закона № 171-ФЗ, в комплексе с проведением профилактических мероприятий.</w:t>
      </w:r>
    </w:p>
    <w:p w14:paraId="7E9A397F" w14:textId="3CA76537" w:rsidR="00D9071F" w:rsidRPr="00D9071F" w:rsidRDefault="00D9071F" w:rsidP="00D9071F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9071F">
        <w:rPr>
          <w:color w:val="000000" w:themeColor="text1"/>
          <w:sz w:val="28"/>
          <w:szCs w:val="28"/>
        </w:rPr>
        <w:t xml:space="preserve">Так в рамках программы профилактики в 2024 году министерством проведено 334 профилактических мероприятия, в том числе 32 профилактических визита по месту осуществления деятельности контролируемых лиц. В ходе профилактических визитов </w:t>
      </w:r>
      <w:r w:rsidR="00923308">
        <w:rPr>
          <w:color w:val="000000" w:themeColor="text1"/>
          <w:sz w:val="28"/>
          <w:szCs w:val="28"/>
        </w:rPr>
        <w:t>контролируемым лицам</w:t>
      </w:r>
      <w:r w:rsidRPr="00D9071F">
        <w:rPr>
          <w:color w:val="000000" w:themeColor="text1"/>
          <w:sz w:val="28"/>
          <w:szCs w:val="28"/>
        </w:rPr>
        <w:t xml:space="preserve"> подробно разъяснены обязательные требования, предъявляемые к их деятельности в части реализации алкогольной продукции. По результатам профилактических мероприятий объявлено 143 предостережения о нарушении обязательных требований, проведено 42 консультирования и направлено 117 писем информационного характера. Также министерством проведены разъяснительные мероприятия со студентами </w:t>
      </w:r>
      <w:r w:rsidR="0052464F" w:rsidRPr="0052464F">
        <w:rPr>
          <w:color w:val="000000" w:themeColor="text1"/>
          <w:sz w:val="28"/>
          <w:szCs w:val="28"/>
        </w:rPr>
        <w:t>Федерально</w:t>
      </w:r>
      <w:r w:rsidR="0052464F">
        <w:rPr>
          <w:color w:val="000000" w:themeColor="text1"/>
          <w:sz w:val="28"/>
          <w:szCs w:val="28"/>
        </w:rPr>
        <w:t>го</w:t>
      </w:r>
      <w:r w:rsidR="0052464F" w:rsidRPr="0052464F">
        <w:rPr>
          <w:color w:val="000000" w:themeColor="text1"/>
          <w:sz w:val="28"/>
          <w:szCs w:val="28"/>
        </w:rPr>
        <w:t xml:space="preserve"> государственно</w:t>
      </w:r>
      <w:r w:rsidR="0052464F">
        <w:rPr>
          <w:color w:val="000000" w:themeColor="text1"/>
          <w:sz w:val="28"/>
          <w:szCs w:val="28"/>
        </w:rPr>
        <w:t>го</w:t>
      </w:r>
      <w:r w:rsidR="0052464F" w:rsidRPr="0052464F">
        <w:rPr>
          <w:color w:val="000000" w:themeColor="text1"/>
          <w:sz w:val="28"/>
          <w:szCs w:val="28"/>
        </w:rPr>
        <w:t xml:space="preserve"> бюджетно</w:t>
      </w:r>
      <w:r w:rsidR="0052464F">
        <w:rPr>
          <w:color w:val="000000" w:themeColor="text1"/>
          <w:sz w:val="28"/>
          <w:szCs w:val="28"/>
        </w:rPr>
        <w:t>го</w:t>
      </w:r>
      <w:r w:rsidR="0052464F" w:rsidRPr="0052464F">
        <w:rPr>
          <w:color w:val="000000" w:themeColor="text1"/>
          <w:sz w:val="28"/>
          <w:szCs w:val="28"/>
        </w:rPr>
        <w:t xml:space="preserve"> образовательно</w:t>
      </w:r>
      <w:r w:rsidR="0052464F">
        <w:rPr>
          <w:color w:val="000000" w:themeColor="text1"/>
          <w:sz w:val="28"/>
          <w:szCs w:val="28"/>
        </w:rPr>
        <w:t>го</w:t>
      </w:r>
      <w:r w:rsidR="0052464F" w:rsidRPr="0052464F">
        <w:rPr>
          <w:color w:val="000000" w:themeColor="text1"/>
          <w:sz w:val="28"/>
          <w:szCs w:val="28"/>
        </w:rPr>
        <w:t xml:space="preserve"> учреждени</w:t>
      </w:r>
      <w:r w:rsidR="0052464F">
        <w:rPr>
          <w:color w:val="000000" w:themeColor="text1"/>
          <w:sz w:val="28"/>
          <w:szCs w:val="28"/>
        </w:rPr>
        <w:t>я высшего образования «</w:t>
      </w:r>
      <w:r w:rsidR="0052464F" w:rsidRPr="0052464F">
        <w:rPr>
          <w:color w:val="000000" w:themeColor="text1"/>
          <w:sz w:val="28"/>
          <w:szCs w:val="28"/>
        </w:rPr>
        <w:t>Астраханский государс</w:t>
      </w:r>
      <w:r w:rsidR="0052464F">
        <w:rPr>
          <w:color w:val="000000" w:themeColor="text1"/>
          <w:sz w:val="28"/>
          <w:szCs w:val="28"/>
        </w:rPr>
        <w:t>твенный технический университет»</w:t>
      </w:r>
      <w:r w:rsidRPr="00D9071F">
        <w:rPr>
          <w:color w:val="000000" w:themeColor="text1"/>
          <w:sz w:val="28"/>
          <w:szCs w:val="28"/>
        </w:rPr>
        <w:t xml:space="preserve">, направленные на информирование и предупреждение об опасности употребления суррогатной и недоброкачественной </w:t>
      </w:r>
      <w:r w:rsidRPr="00D9071F">
        <w:rPr>
          <w:color w:val="000000" w:themeColor="text1"/>
          <w:sz w:val="28"/>
          <w:szCs w:val="28"/>
        </w:rPr>
        <w:lastRenderedPageBreak/>
        <w:t>продукции, о реализуемых в Астраханской области мерах по обеспечению законности в сфере оборота алкогольной продукции.</w:t>
      </w:r>
    </w:p>
    <w:p w14:paraId="7D9CC308" w14:textId="77777777" w:rsidR="00D9071F" w:rsidRPr="00D9071F" w:rsidRDefault="00D9071F" w:rsidP="00D9071F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9071F">
        <w:rPr>
          <w:color w:val="000000" w:themeColor="text1"/>
          <w:sz w:val="28"/>
          <w:szCs w:val="28"/>
        </w:rPr>
        <w:t>В рамках формирования среды, способствующей сокращению потребления алкоголя, Концепцией сокращения потребления алкоголя в Российской Федерации на период до 2030 года и на дальнейшую перспективу, утвержденной распоряжением Правительства Российской Федерации от 11.12.2023 № 3547-р, предусмотрено продолжение работы по сокращению потребления алкоголя, в том числе путем расширения степени участия субъектов Российской Федерации в разработке и принятии мер по сокращению потребления алкоголя, в частности путем установления дополнительных ограничений розничной продажи алкогольной продукции в объектах общественного питания.</w:t>
      </w:r>
    </w:p>
    <w:p w14:paraId="16609F4F" w14:textId="0B05C1F9" w:rsidR="00D9071F" w:rsidRPr="00D9071F" w:rsidRDefault="00D9071F" w:rsidP="00D9071F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9071F">
        <w:rPr>
          <w:color w:val="000000" w:themeColor="text1"/>
          <w:sz w:val="28"/>
          <w:szCs w:val="28"/>
        </w:rPr>
        <w:t xml:space="preserve">В соответствии с абзацем тридцать восьмым пункта 1 статьи 26 Федерального закона № 171-ФЗ не допускается розничная продажа алкогольной продукции и розничная продажа алкогольной продукции при оказании услуг общественного питания по одному месту осуществления лицензируемой деятельности. В то же время вопрос аналогичного запрета в отношении розничной продажи пива, пивных напитков, сидра, </w:t>
      </w:r>
      <w:proofErr w:type="spellStart"/>
      <w:r w:rsidRPr="00D9071F">
        <w:rPr>
          <w:color w:val="000000" w:themeColor="text1"/>
          <w:sz w:val="28"/>
          <w:szCs w:val="28"/>
        </w:rPr>
        <w:t>пуаре</w:t>
      </w:r>
      <w:proofErr w:type="spellEnd"/>
      <w:r w:rsidRPr="00D9071F">
        <w:rPr>
          <w:color w:val="000000" w:themeColor="text1"/>
          <w:sz w:val="28"/>
          <w:szCs w:val="28"/>
        </w:rPr>
        <w:t xml:space="preserve"> и медовухи законодатель</w:t>
      </w:r>
      <w:r w:rsidR="00E77CF6">
        <w:rPr>
          <w:color w:val="000000" w:themeColor="text1"/>
          <w:sz w:val="28"/>
          <w:szCs w:val="28"/>
        </w:rPr>
        <w:t>ством</w:t>
      </w:r>
      <w:r w:rsidRPr="00D9071F">
        <w:rPr>
          <w:color w:val="000000" w:themeColor="text1"/>
          <w:sz w:val="28"/>
          <w:szCs w:val="28"/>
        </w:rPr>
        <w:t xml:space="preserve"> не урегулирован.</w:t>
      </w:r>
    </w:p>
    <w:p w14:paraId="13CC5831" w14:textId="29896456" w:rsidR="00D9071F" w:rsidRDefault="004111D3" w:rsidP="00D9071F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соответствии с пунктом 4</w:t>
      </w:r>
      <w:r w:rsidR="00D9071F" w:rsidRPr="004111D3">
        <w:rPr>
          <w:color w:val="000000" w:themeColor="text1"/>
          <w:sz w:val="28"/>
          <w:szCs w:val="28"/>
          <w:vertAlign w:val="superscript"/>
        </w:rPr>
        <w:t>2</w:t>
      </w:r>
      <w:r w:rsidR="00D9071F" w:rsidRPr="00D9071F">
        <w:rPr>
          <w:color w:val="000000" w:themeColor="text1"/>
          <w:sz w:val="28"/>
          <w:szCs w:val="28"/>
        </w:rPr>
        <w:t xml:space="preserve"> статьи 16 Федерального закона № 171-ФЗ субъекты Российской Федерации наделены новым диспозитивным полномочием по установлению законом субъекта Российской Федерации требования об осуществлении розничной продажи пива и пивных напитков, сидра, </w:t>
      </w:r>
      <w:proofErr w:type="spellStart"/>
      <w:r w:rsidR="00D9071F" w:rsidRPr="00D9071F">
        <w:rPr>
          <w:color w:val="000000" w:themeColor="text1"/>
          <w:sz w:val="28"/>
          <w:szCs w:val="28"/>
        </w:rPr>
        <w:t>пуаре</w:t>
      </w:r>
      <w:proofErr w:type="spellEnd"/>
      <w:r w:rsidR="00D9071F" w:rsidRPr="00D9071F">
        <w:rPr>
          <w:color w:val="000000" w:themeColor="text1"/>
          <w:sz w:val="28"/>
          <w:szCs w:val="28"/>
        </w:rPr>
        <w:t>, медовухи при оказании услуг общественного питания только в таких объектах общественного питания, как рестораны, бары, кафе, буфеты, в том числе расположенных в многоквартирных домах и (или) на прилегающих к ним территориях.</w:t>
      </w:r>
    </w:p>
    <w:p w14:paraId="3540ECB3" w14:textId="29490F46" w:rsidR="00950961" w:rsidRPr="00D9071F" w:rsidRDefault="00021F0C" w:rsidP="00950961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0"/>
        </w:rPr>
        <w:t>Законопроектом предлагается установить</w:t>
      </w:r>
      <w:r w:rsidR="00950961">
        <w:rPr>
          <w:sz w:val="28"/>
          <w:szCs w:val="20"/>
        </w:rPr>
        <w:t xml:space="preserve"> требование в части осуществления </w:t>
      </w:r>
      <w:r>
        <w:rPr>
          <w:sz w:val="28"/>
          <w:szCs w:val="20"/>
        </w:rPr>
        <w:t>розничн</w:t>
      </w:r>
      <w:r w:rsidR="00950961">
        <w:rPr>
          <w:sz w:val="28"/>
          <w:szCs w:val="20"/>
        </w:rPr>
        <w:t>ой</w:t>
      </w:r>
      <w:r>
        <w:rPr>
          <w:sz w:val="28"/>
          <w:szCs w:val="20"/>
        </w:rPr>
        <w:t xml:space="preserve"> продаж</w:t>
      </w:r>
      <w:r w:rsidR="00950961">
        <w:rPr>
          <w:sz w:val="28"/>
          <w:szCs w:val="20"/>
        </w:rPr>
        <w:t>и</w:t>
      </w:r>
      <w:r>
        <w:rPr>
          <w:sz w:val="28"/>
          <w:szCs w:val="20"/>
        </w:rPr>
        <w:t xml:space="preserve"> </w:t>
      </w:r>
      <w:r>
        <w:rPr>
          <w:rFonts w:eastAsia="Calibri"/>
          <w:sz w:val="28"/>
          <w:szCs w:val="28"/>
        </w:rPr>
        <w:t xml:space="preserve">пива и пивных напитков, сидра, </w:t>
      </w:r>
      <w:proofErr w:type="spellStart"/>
      <w:r>
        <w:rPr>
          <w:rFonts w:eastAsia="Calibri"/>
          <w:sz w:val="28"/>
          <w:szCs w:val="28"/>
        </w:rPr>
        <w:t>пуаре</w:t>
      </w:r>
      <w:proofErr w:type="spellEnd"/>
      <w:r>
        <w:rPr>
          <w:rFonts w:eastAsia="Calibri"/>
          <w:sz w:val="28"/>
          <w:szCs w:val="28"/>
        </w:rPr>
        <w:t>, медовухи</w:t>
      </w:r>
      <w:r>
        <w:rPr>
          <w:sz w:val="28"/>
          <w:szCs w:val="20"/>
        </w:rPr>
        <w:t xml:space="preserve"> </w:t>
      </w:r>
      <w:r w:rsidR="00950961">
        <w:rPr>
          <w:sz w:val="28"/>
          <w:szCs w:val="20"/>
        </w:rPr>
        <w:t xml:space="preserve">на территории Астраханской области при оказании услуг </w:t>
      </w:r>
      <w:r>
        <w:rPr>
          <w:sz w:val="28"/>
          <w:szCs w:val="20"/>
        </w:rPr>
        <w:t xml:space="preserve">общественного питания, </w:t>
      </w:r>
      <w:r w:rsidR="00950961">
        <w:rPr>
          <w:sz w:val="28"/>
          <w:szCs w:val="20"/>
        </w:rPr>
        <w:t xml:space="preserve">разрешив продажу данных напитков только в таких объектах </w:t>
      </w:r>
      <w:r>
        <w:rPr>
          <w:sz w:val="28"/>
          <w:szCs w:val="20"/>
        </w:rPr>
        <w:t>общественного питания ка</w:t>
      </w:r>
      <w:r w:rsidR="00950961">
        <w:rPr>
          <w:sz w:val="28"/>
          <w:szCs w:val="20"/>
        </w:rPr>
        <w:t>к рестораны, бары, кафе, буфеты,</w:t>
      </w:r>
      <w:r w:rsidR="004111D3" w:rsidRPr="004111D3">
        <w:rPr>
          <w:color w:val="000000" w:themeColor="text1"/>
          <w:sz w:val="28"/>
          <w:szCs w:val="28"/>
        </w:rPr>
        <w:t xml:space="preserve"> </w:t>
      </w:r>
      <w:r w:rsidR="004111D3" w:rsidRPr="00D9071F">
        <w:rPr>
          <w:color w:val="000000" w:themeColor="text1"/>
          <w:sz w:val="28"/>
          <w:szCs w:val="28"/>
        </w:rPr>
        <w:t>в том числе расположенных в многоквартирных домах и (или) н</w:t>
      </w:r>
      <w:r w:rsidR="004111D3">
        <w:rPr>
          <w:color w:val="000000" w:themeColor="text1"/>
          <w:sz w:val="28"/>
          <w:szCs w:val="28"/>
        </w:rPr>
        <w:t>а прилегающих к ним территориях.</w:t>
      </w:r>
      <w:r w:rsidR="00950961" w:rsidRPr="00D9071F">
        <w:rPr>
          <w:color w:val="000000" w:themeColor="text1"/>
          <w:sz w:val="28"/>
          <w:szCs w:val="28"/>
        </w:rPr>
        <w:t xml:space="preserve"> </w:t>
      </w:r>
    </w:p>
    <w:p w14:paraId="21601603" w14:textId="77777777" w:rsidR="00D9071F" w:rsidRPr="00D9071F" w:rsidRDefault="00D9071F" w:rsidP="00D9071F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9071F">
        <w:rPr>
          <w:color w:val="000000" w:themeColor="text1"/>
          <w:sz w:val="28"/>
          <w:szCs w:val="28"/>
        </w:rPr>
        <w:lastRenderedPageBreak/>
        <w:t xml:space="preserve">По данным Управления </w:t>
      </w:r>
      <w:proofErr w:type="spellStart"/>
      <w:r w:rsidRPr="00D9071F">
        <w:rPr>
          <w:color w:val="000000" w:themeColor="text1"/>
          <w:sz w:val="28"/>
          <w:szCs w:val="28"/>
        </w:rPr>
        <w:t>Роспотребнадзора</w:t>
      </w:r>
      <w:proofErr w:type="spellEnd"/>
      <w:r w:rsidRPr="00D9071F">
        <w:rPr>
          <w:color w:val="000000" w:themeColor="text1"/>
          <w:sz w:val="28"/>
          <w:szCs w:val="28"/>
        </w:rPr>
        <w:t xml:space="preserve"> по Астраханской области в городе Астрахани и Астраханской области на конец 2024 года реализация пива и пивных напитков осуществляется в 40 объектах общественного питания, расположенных в многоквартирных домах и (или) на прилегающих к ним территориях. </w:t>
      </w:r>
    </w:p>
    <w:p w14:paraId="7E392C21" w14:textId="77777777" w:rsidR="00D9071F" w:rsidRPr="00D9071F" w:rsidRDefault="00D9071F" w:rsidP="00D9071F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9071F">
        <w:rPr>
          <w:color w:val="000000" w:themeColor="text1"/>
          <w:sz w:val="28"/>
          <w:szCs w:val="28"/>
        </w:rPr>
        <w:t>Значительная часть из 223 точек розничной продажи разливного пива, зарегистрированных в Государственной информационной системе мониторинга оборота товаров (далее – ГИС МТ), также находится в многоквартирных домах, что негативно влияет как на уровень потребления алкогольной продукции населением Астраханской области, так и на условия проживания жителей многоквартирных домов. Ввиду того, что функционал ГИС МТ не позволяет определить время розничной продажи пива и пивных напитков, решить проблему путем осуществления дистанционного контроля за деятельностью указанных объектов в части нарушения времени продажи алкогольной продукции не представляется возможным.</w:t>
      </w:r>
    </w:p>
    <w:p w14:paraId="725EF348" w14:textId="03D67AE0" w:rsidR="00D9071F" w:rsidRPr="00D9071F" w:rsidRDefault="00D9071F" w:rsidP="00D9071F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9071F">
        <w:rPr>
          <w:color w:val="000000" w:themeColor="text1"/>
          <w:sz w:val="28"/>
          <w:szCs w:val="28"/>
        </w:rPr>
        <w:t>С целью исключения возможности совмещения розничной продажи алкогольной продукции и розничной продажи алкогольной продукции при оказании услуг общественного питания в объектах общественного питания, расположенных в многоквартирных домах и (или) на прилегающих к ним территориях, поскольку зачастую именно с их деятельностью по реализации пива и пивных напитков связано нарушение тишины и покоя граждан в жилых домах и придомовых территориях, проект закона определяет типы объектов общественного питания, расположенных в многоквартирных домах и на прилегающих к ним территориях, в которых разрешена продажа пива и пивных напитков, в соответствии с ГОСТ 30389-2013, ГОСТ 31985-2013 «Услуги общественного</w:t>
      </w:r>
      <w:r w:rsidR="00D664B9">
        <w:rPr>
          <w:color w:val="000000" w:themeColor="text1"/>
          <w:sz w:val="28"/>
          <w:szCs w:val="28"/>
        </w:rPr>
        <w:t xml:space="preserve"> питания. Термины и определения</w:t>
      </w:r>
      <w:r w:rsidRPr="00D9071F">
        <w:rPr>
          <w:color w:val="000000" w:themeColor="text1"/>
          <w:sz w:val="28"/>
          <w:szCs w:val="28"/>
        </w:rPr>
        <w:t>» (далее - ГОСТ 31985-2013).</w:t>
      </w:r>
    </w:p>
    <w:p w14:paraId="34F5CFC3" w14:textId="77777777" w:rsidR="00C6420F" w:rsidRPr="00DE5A48" w:rsidRDefault="00C6420F" w:rsidP="00C6420F">
      <w:pPr>
        <w:pStyle w:val="ab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Введение</w:t>
      </w:r>
      <w:r w:rsidRPr="00946A84">
        <w:rPr>
          <w:sz w:val="28"/>
          <w:szCs w:val="28"/>
        </w:rPr>
        <w:t xml:space="preserve"> данного требования приведет к сокращению числа объектов общественного питания, не соответствующих типу предприятия общественного питания</w:t>
      </w:r>
      <w:r>
        <w:rPr>
          <w:sz w:val="28"/>
          <w:szCs w:val="28"/>
        </w:rPr>
        <w:t xml:space="preserve"> согласно </w:t>
      </w:r>
      <w:r>
        <w:rPr>
          <w:sz w:val="28"/>
          <w:szCs w:val="20"/>
        </w:rPr>
        <w:t>ГОСТ </w:t>
      </w:r>
      <w:r w:rsidRPr="00ED2420">
        <w:rPr>
          <w:sz w:val="28"/>
          <w:szCs w:val="20"/>
        </w:rPr>
        <w:t>30389-2013</w:t>
      </w:r>
      <w:r>
        <w:rPr>
          <w:sz w:val="28"/>
          <w:szCs w:val="20"/>
        </w:rPr>
        <w:t xml:space="preserve"> и</w:t>
      </w:r>
      <w:r w:rsidRPr="0037321E">
        <w:rPr>
          <w:sz w:val="28"/>
          <w:szCs w:val="20"/>
        </w:rPr>
        <w:t xml:space="preserve"> </w:t>
      </w:r>
      <w:r>
        <w:rPr>
          <w:sz w:val="28"/>
          <w:szCs w:val="20"/>
        </w:rPr>
        <w:t>ГОСТ </w:t>
      </w:r>
      <w:r w:rsidRPr="00944BFB">
        <w:rPr>
          <w:sz w:val="28"/>
          <w:szCs w:val="20"/>
        </w:rPr>
        <w:t>31985-2013</w:t>
      </w:r>
      <w:r w:rsidRPr="00946A8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 </w:t>
      </w:r>
      <w:r w:rsidRPr="00946A84">
        <w:rPr>
          <w:sz w:val="28"/>
          <w:szCs w:val="28"/>
        </w:rPr>
        <w:t xml:space="preserve">числа торговых объектов, осуществляющих розничную продажу пива, пивных напитков, сидра, </w:t>
      </w:r>
      <w:proofErr w:type="spellStart"/>
      <w:r w:rsidRPr="00946A84">
        <w:rPr>
          <w:sz w:val="28"/>
          <w:szCs w:val="28"/>
        </w:rPr>
        <w:t>пуаре</w:t>
      </w:r>
      <w:proofErr w:type="spellEnd"/>
      <w:r w:rsidRPr="00946A84">
        <w:rPr>
          <w:sz w:val="28"/>
          <w:szCs w:val="28"/>
        </w:rPr>
        <w:t xml:space="preserve"> и медовухи в ночное время под видом оказания услуг общественного питания, а также будет способство</w:t>
      </w:r>
      <w:bookmarkStart w:id="0" w:name="_GoBack"/>
      <w:bookmarkEnd w:id="0"/>
      <w:r w:rsidRPr="00946A84">
        <w:rPr>
          <w:sz w:val="28"/>
          <w:szCs w:val="28"/>
        </w:rPr>
        <w:t xml:space="preserve">вать уменьшению количества случаев употребления алкогольной </w:t>
      </w:r>
      <w:r w:rsidRPr="00946A84">
        <w:rPr>
          <w:sz w:val="28"/>
          <w:szCs w:val="28"/>
        </w:rPr>
        <w:lastRenderedPageBreak/>
        <w:t>продукции в ночное время, соблюдению прав граждан на тишину, покой и безопасность по месту их проживания.</w:t>
      </w:r>
    </w:p>
    <w:p w14:paraId="553040A8" w14:textId="77777777" w:rsidR="00C6420F" w:rsidRDefault="00C6420F" w:rsidP="00C6420F">
      <w:pPr>
        <w:spacing w:line="360" w:lineRule="auto"/>
        <w:ind w:firstLine="709"/>
        <w:jc w:val="both"/>
        <w:rPr>
          <w:sz w:val="28"/>
          <w:szCs w:val="28"/>
        </w:rPr>
      </w:pPr>
    </w:p>
    <w:p w14:paraId="372D5E8C" w14:textId="77777777" w:rsidR="00C6420F" w:rsidRDefault="00C6420F" w:rsidP="00C6420F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0D5DB74D" w14:textId="1171CA7F" w:rsidR="00EB3BDA" w:rsidRDefault="00EB3BDA" w:rsidP="00C6420F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sectPr w:rsidR="00EB3BDA" w:rsidSect="00EE0F83">
      <w:headerReference w:type="even" r:id="rId8"/>
      <w:headerReference w:type="default" r:id="rId9"/>
      <w:pgSz w:w="11906" w:h="16838"/>
      <w:pgMar w:top="1418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ABCBCD" w14:textId="77777777" w:rsidR="006A3CC5" w:rsidRDefault="006A3CC5">
      <w:r>
        <w:separator/>
      </w:r>
    </w:p>
  </w:endnote>
  <w:endnote w:type="continuationSeparator" w:id="0">
    <w:p w14:paraId="2926270B" w14:textId="77777777" w:rsidR="006A3CC5" w:rsidRDefault="006A3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D0E830" w14:textId="77777777" w:rsidR="006A3CC5" w:rsidRDefault="006A3CC5">
      <w:r>
        <w:separator/>
      </w:r>
    </w:p>
  </w:footnote>
  <w:footnote w:type="continuationSeparator" w:id="0">
    <w:p w14:paraId="24504A82" w14:textId="77777777" w:rsidR="006A3CC5" w:rsidRDefault="006A3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DAB9E" w14:textId="77777777" w:rsidR="003542CD" w:rsidRDefault="008E6BC6" w:rsidP="00911790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542CD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DFD900F" w14:textId="77777777" w:rsidR="003542CD" w:rsidRDefault="003542C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FAC22" w14:textId="4B0DC5D4" w:rsidR="003542CD" w:rsidRDefault="008E6BC6" w:rsidP="002F0631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542CD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E0F83">
      <w:rPr>
        <w:rStyle w:val="a9"/>
        <w:noProof/>
      </w:rPr>
      <w:t>2</w:t>
    </w:r>
    <w:r>
      <w:rPr>
        <w:rStyle w:val="a9"/>
      </w:rPr>
      <w:fldChar w:fldCharType="end"/>
    </w:r>
  </w:p>
  <w:p w14:paraId="660B66C5" w14:textId="77777777" w:rsidR="003542CD" w:rsidRDefault="003542CD">
    <w:pPr>
      <w:pStyle w:val="a3"/>
      <w:jc w:val="center"/>
    </w:pPr>
  </w:p>
  <w:p w14:paraId="5E728C46" w14:textId="77777777" w:rsidR="003542CD" w:rsidRDefault="003542C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B1580"/>
    <w:multiLevelType w:val="hybridMultilevel"/>
    <w:tmpl w:val="67CED166"/>
    <w:lvl w:ilvl="0" w:tplc="CC5471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697A3C"/>
    <w:multiLevelType w:val="hybridMultilevel"/>
    <w:tmpl w:val="FFB2DAA8"/>
    <w:lvl w:ilvl="0" w:tplc="AB3C86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401759D"/>
    <w:multiLevelType w:val="hybridMultilevel"/>
    <w:tmpl w:val="92E03D46"/>
    <w:lvl w:ilvl="0" w:tplc="FD265E7E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FB94E92"/>
    <w:multiLevelType w:val="hybridMultilevel"/>
    <w:tmpl w:val="0C20793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491"/>
    <w:rsid w:val="00000C0D"/>
    <w:rsid w:val="00000FB3"/>
    <w:rsid w:val="00001490"/>
    <w:rsid w:val="000103CB"/>
    <w:rsid w:val="00013639"/>
    <w:rsid w:val="00014BFC"/>
    <w:rsid w:val="00015F39"/>
    <w:rsid w:val="00017BD8"/>
    <w:rsid w:val="00021F0C"/>
    <w:rsid w:val="00022E83"/>
    <w:rsid w:val="000349D6"/>
    <w:rsid w:val="00035F68"/>
    <w:rsid w:val="0003727A"/>
    <w:rsid w:val="00043EDB"/>
    <w:rsid w:val="0005014E"/>
    <w:rsid w:val="000563A3"/>
    <w:rsid w:val="00056494"/>
    <w:rsid w:val="00057676"/>
    <w:rsid w:val="00061F07"/>
    <w:rsid w:val="00067211"/>
    <w:rsid w:val="0007226A"/>
    <w:rsid w:val="00077810"/>
    <w:rsid w:val="00083CA4"/>
    <w:rsid w:val="000841E0"/>
    <w:rsid w:val="00093C79"/>
    <w:rsid w:val="000A0EC2"/>
    <w:rsid w:val="000A5095"/>
    <w:rsid w:val="000B2742"/>
    <w:rsid w:val="000B4CC0"/>
    <w:rsid w:val="000C4081"/>
    <w:rsid w:val="000C5608"/>
    <w:rsid w:val="000C7368"/>
    <w:rsid w:val="000C7DA1"/>
    <w:rsid w:val="000D04EA"/>
    <w:rsid w:val="000D19EF"/>
    <w:rsid w:val="000D27C0"/>
    <w:rsid w:val="000D38B1"/>
    <w:rsid w:val="000D3DB7"/>
    <w:rsid w:val="000E2584"/>
    <w:rsid w:val="000E39C6"/>
    <w:rsid w:val="000E5812"/>
    <w:rsid w:val="000F1DFD"/>
    <w:rsid w:val="000F331D"/>
    <w:rsid w:val="000F53B3"/>
    <w:rsid w:val="0011724F"/>
    <w:rsid w:val="00121F18"/>
    <w:rsid w:val="00123114"/>
    <w:rsid w:val="00124F1D"/>
    <w:rsid w:val="00124F4E"/>
    <w:rsid w:val="00131901"/>
    <w:rsid w:val="0013444A"/>
    <w:rsid w:val="00136713"/>
    <w:rsid w:val="001407EA"/>
    <w:rsid w:val="00142938"/>
    <w:rsid w:val="00146140"/>
    <w:rsid w:val="001466C5"/>
    <w:rsid w:val="001478E7"/>
    <w:rsid w:val="00147AA4"/>
    <w:rsid w:val="00151533"/>
    <w:rsid w:val="0015188F"/>
    <w:rsid w:val="0015329D"/>
    <w:rsid w:val="00153441"/>
    <w:rsid w:val="00156A07"/>
    <w:rsid w:val="00157E1E"/>
    <w:rsid w:val="001628CF"/>
    <w:rsid w:val="0016302E"/>
    <w:rsid w:val="00165264"/>
    <w:rsid w:val="001721B4"/>
    <w:rsid w:val="0017254D"/>
    <w:rsid w:val="001755E6"/>
    <w:rsid w:val="00177794"/>
    <w:rsid w:val="00180521"/>
    <w:rsid w:val="00181227"/>
    <w:rsid w:val="0018463C"/>
    <w:rsid w:val="0018572D"/>
    <w:rsid w:val="0019379D"/>
    <w:rsid w:val="00193ECF"/>
    <w:rsid w:val="001946B6"/>
    <w:rsid w:val="001A7276"/>
    <w:rsid w:val="001A7535"/>
    <w:rsid w:val="001B1849"/>
    <w:rsid w:val="001B4B31"/>
    <w:rsid w:val="001B5D98"/>
    <w:rsid w:val="001C465D"/>
    <w:rsid w:val="001C7437"/>
    <w:rsid w:val="001D0FA0"/>
    <w:rsid w:val="001D11A0"/>
    <w:rsid w:val="001D2576"/>
    <w:rsid w:val="001D2BA5"/>
    <w:rsid w:val="001D3B59"/>
    <w:rsid w:val="001E0DF1"/>
    <w:rsid w:val="001E1C55"/>
    <w:rsid w:val="001E2B8D"/>
    <w:rsid w:val="001F0CE5"/>
    <w:rsid w:val="0020090F"/>
    <w:rsid w:val="00212D47"/>
    <w:rsid w:val="00213199"/>
    <w:rsid w:val="002134A6"/>
    <w:rsid w:val="00213D6B"/>
    <w:rsid w:val="00213FFF"/>
    <w:rsid w:val="00215B29"/>
    <w:rsid w:val="00217EC5"/>
    <w:rsid w:val="00222E30"/>
    <w:rsid w:val="00237D9E"/>
    <w:rsid w:val="002428A0"/>
    <w:rsid w:val="0024531A"/>
    <w:rsid w:val="00250843"/>
    <w:rsid w:val="00251C0B"/>
    <w:rsid w:val="002540F5"/>
    <w:rsid w:val="0026268A"/>
    <w:rsid w:val="00262A9F"/>
    <w:rsid w:val="00266FE4"/>
    <w:rsid w:val="0027674B"/>
    <w:rsid w:val="00277CFD"/>
    <w:rsid w:val="00282634"/>
    <w:rsid w:val="0028430A"/>
    <w:rsid w:val="00284601"/>
    <w:rsid w:val="002859DE"/>
    <w:rsid w:val="0028683B"/>
    <w:rsid w:val="00286C89"/>
    <w:rsid w:val="00290976"/>
    <w:rsid w:val="0029321D"/>
    <w:rsid w:val="00296143"/>
    <w:rsid w:val="00296303"/>
    <w:rsid w:val="002A3D34"/>
    <w:rsid w:val="002B1B00"/>
    <w:rsid w:val="002B216C"/>
    <w:rsid w:val="002B29C3"/>
    <w:rsid w:val="002B3A09"/>
    <w:rsid w:val="002B4EC8"/>
    <w:rsid w:val="002C1D1F"/>
    <w:rsid w:val="002C476F"/>
    <w:rsid w:val="002C5202"/>
    <w:rsid w:val="002C55D0"/>
    <w:rsid w:val="002D0DCF"/>
    <w:rsid w:val="002D35B1"/>
    <w:rsid w:val="002D483E"/>
    <w:rsid w:val="002D54BB"/>
    <w:rsid w:val="002F0631"/>
    <w:rsid w:val="002F27D9"/>
    <w:rsid w:val="002F725F"/>
    <w:rsid w:val="002F7CC6"/>
    <w:rsid w:val="00301FC1"/>
    <w:rsid w:val="00306107"/>
    <w:rsid w:val="00311FAB"/>
    <w:rsid w:val="00313B2E"/>
    <w:rsid w:val="00317C63"/>
    <w:rsid w:val="003226E3"/>
    <w:rsid w:val="00323F5A"/>
    <w:rsid w:val="0033409C"/>
    <w:rsid w:val="003356CA"/>
    <w:rsid w:val="00340289"/>
    <w:rsid w:val="00344FD9"/>
    <w:rsid w:val="00345A7A"/>
    <w:rsid w:val="00351049"/>
    <w:rsid w:val="0035309C"/>
    <w:rsid w:val="003542CD"/>
    <w:rsid w:val="00356EA6"/>
    <w:rsid w:val="00367114"/>
    <w:rsid w:val="003767EB"/>
    <w:rsid w:val="00380040"/>
    <w:rsid w:val="003824EE"/>
    <w:rsid w:val="00382BA4"/>
    <w:rsid w:val="00382EF3"/>
    <w:rsid w:val="003842BC"/>
    <w:rsid w:val="00386411"/>
    <w:rsid w:val="00390E44"/>
    <w:rsid w:val="00394818"/>
    <w:rsid w:val="003A27AF"/>
    <w:rsid w:val="003B1A9C"/>
    <w:rsid w:val="003B7B63"/>
    <w:rsid w:val="003C2711"/>
    <w:rsid w:val="003C3EEC"/>
    <w:rsid w:val="003C4039"/>
    <w:rsid w:val="003C478B"/>
    <w:rsid w:val="003C4F60"/>
    <w:rsid w:val="003C5CF2"/>
    <w:rsid w:val="003C6548"/>
    <w:rsid w:val="003C77A7"/>
    <w:rsid w:val="003D1900"/>
    <w:rsid w:val="003D27C9"/>
    <w:rsid w:val="003D37F5"/>
    <w:rsid w:val="003D3BF4"/>
    <w:rsid w:val="003D3D7E"/>
    <w:rsid w:val="003D5AD1"/>
    <w:rsid w:val="003E4E2E"/>
    <w:rsid w:val="003F3FF5"/>
    <w:rsid w:val="003F4340"/>
    <w:rsid w:val="00400BA3"/>
    <w:rsid w:val="004111D3"/>
    <w:rsid w:val="00412900"/>
    <w:rsid w:val="0041356A"/>
    <w:rsid w:val="00425271"/>
    <w:rsid w:val="00426411"/>
    <w:rsid w:val="00426757"/>
    <w:rsid w:val="004313E5"/>
    <w:rsid w:val="004343A8"/>
    <w:rsid w:val="0044031C"/>
    <w:rsid w:val="0044208D"/>
    <w:rsid w:val="0044469A"/>
    <w:rsid w:val="0045057E"/>
    <w:rsid w:val="004508CE"/>
    <w:rsid w:val="004518AE"/>
    <w:rsid w:val="0045320E"/>
    <w:rsid w:val="00457257"/>
    <w:rsid w:val="004572F5"/>
    <w:rsid w:val="00461B9F"/>
    <w:rsid w:val="00466AB3"/>
    <w:rsid w:val="00475741"/>
    <w:rsid w:val="004818D5"/>
    <w:rsid w:val="00481EFC"/>
    <w:rsid w:val="004840C8"/>
    <w:rsid w:val="0049396B"/>
    <w:rsid w:val="00493F55"/>
    <w:rsid w:val="00494590"/>
    <w:rsid w:val="00494E51"/>
    <w:rsid w:val="004A15E5"/>
    <w:rsid w:val="004A2639"/>
    <w:rsid w:val="004A38D9"/>
    <w:rsid w:val="004A6337"/>
    <w:rsid w:val="004A6487"/>
    <w:rsid w:val="004B01F8"/>
    <w:rsid w:val="004B2925"/>
    <w:rsid w:val="004C02B2"/>
    <w:rsid w:val="004C1C65"/>
    <w:rsid w:val="004C27F0"/>
    <w:rsid w:val="004C319D"/>
    <w:rsid w:val="004C44F5"/>
    <w:rsid w:val="004C5925"/>
    <w:rsid w:val="004D0C7E"/>
    <w:rsid w:val="004D13BA"/>
    <w:rsid w:val="004D1547"/>
    <w:rsid w:val="004D61F3"/>
    <w:rsid w:val="004E04D5"/>
    <w:rsid w:val="004E0688"/>
    <w:rsid w:val="004E1550"/>
    <w:rsid w:val="004E17A2"/>
    <w:rsid w:val="004F3185"/>
    <w:rsid w:val="004F7125"/>
    <w:rsid w:val="0050468C"/>
    <w:rsid w:val="00506204"/>
    <w:rsid w:val="00512006"/>
    <w:rsid w:val="00512CF1"/>
    <w:rsid w:val="00514365"/>
    <w:rsid w:val="005170AF"/>
    <w:rsid w:val="005208C0"/>
    <w:rsid w:val="0052137D"/>
    <w:rsid w:val="00522597"/>
    <w:rsid w:val="005245D4"/>
    <w:rsid w:val="0052464F"/>
    <w:rsid w:val="00526251"/>
    <w:rsid w:val="00532C13"/>
    <w:rsid w:val="00533EE3"/>
    <w:rsid w:val="00535BAB"/>
    <w:rsid w:val="00535BB1"/>
    <w:rsid w:val="0054096A"/>
    <w:rsid w:val="00541483"/>
    <w:rsid w:val="00542321"/>
    <w:rsid w:val="005441EC"/>
    <w:rsid w:val="0054471E"/>
    <w:rsid w:val="00544763"/>
    <w:rsid w:val="00545402"/>
    <w:rsid w:val="00550BC6"/>
    <w:rsid w:val="00555154"/>
    <w:rsid w:val="00556143"/>
    <w:rsid w:val="00563690"/>
    <w:rsid w:val="00563A4E"/>
    <w:rsid w:val="0056727E"/>
    <w:rsid w:val="00570586"/>
    <w:rsid w:val="00580C61"/>
    <w:rsid w:val="005821A2"/>
    <w:rsid w:val="00582F2D"/>
    <w:rsid w:val="005830C5"/>
    <w:rsid w:val="00585375"/>
    <w:rsid w:val="00591761"/>
    <w:rsid w:val="00591CD6"/>
    <w:rsid w:val="005943FF"/>
    <w:rsid w:val="0059457F"/>
    <w:rsid w:val="00597B34"/>
    <w:rsid w:val="005A0158"/>
    <w:rsid w:val="005A2A40"/>
    <w:rsid w:val="005A34CE"/>
    <w:rsid w:val="005B05D2"/>
    <w:rsid w:val="005B0BEB"/>
    <w:rsid w:val="005B22EF"/>
    <w:rsid w:val="005B61AD"/>
    <w:rsid w:val="005B653B"/>
    <w:rsid w:val="005B7273"/>
    <w:rsid w:val="005C2FD0"/>
    <w:rsid w:val="005C5452"/>
    <w:rsid w:val="005C575F"/>
    <w:rsid w:val="005E2619"/>
    <w:rsid w:val="005E599F"/>
    <w:rsid w:val="005E7D55"/>
    <w:rsid w:val="006011DB"/>
    <w:rsid w:val="0060131E"/>
    <w:rsid w:val="006030A2"/>
    <w:rsid w:val="00617F54"/>
    <w:rsid w:val="00624446"/>
    <w:rsid w:val="00631144"/>
    <w:rsid w:val="00631C89"/>
    <w:rsid w:val="006333E0"/>
    <w:rsid w:val="0063627D"/>
    <w:rsid w:val="006429DC"/>
    <w:rsid w:val="00644619"/>
    <w:rsid w:val="00646CB4"/>
    <w:rsid w:val="00651B9D"/>
    <w:rsid w:val="006521FC"/>
    <w:rsid w:val="006527FB"/>
    <w:rsid w:val="00652B1B"/>
    <w:rsid w:val="00657D91"/>
    <w:rsid w:val="0066393B"/>
    <w:rsid w:val="00681885"/>
    <w:rsid w:val="006837E8"/>
    <w:rsid w:val="006839CE"/>
    <w:rsid w:val="0068542C"/>
    <w:rsid w:val="00685491"/>
    <w:rsid w:val="00690C02"/>
    <w:rsid w:val="00692F26"/>
    <w:rsid w:val="00694B59"/>
    <w:rsid w:val="006A03CC"/>
    <w:rsid w:val="006A2254"/>
    <w:rsid w:val="006A3CC5"/>
    <w:rsid w:val="006A59E5"/>
    <w:rsid w:val="006A6517"/>
    <w:rsid w:val="006B313F"/>
    <w:rsid w:val="006B4EAA"/>
    <w:rsid w:val="006B6C50"/>
    <w:rsid w:val="006C0AA7"/>
    <w:rsid w:val="006C76B1"/>
    <w:rsid w:val="006C7738"/>
    <w:rsid w:val="006D0835"/>
    <w:rsid w:val="006D26FA"/>
    <w:rsid w:val="006E26FE"/>
    <w:rsid w:val="006E3644"/>
    <w:rsid w:val="006E3952"/>
    <w:rsid w:val="006E513F"/>
    <w:rsid w:val="006E5B1F"/>
    <w:rsid w:val="006E60A8"/>
    <w:rsid w:val="006F2028"/>
    <w:rsid w:val="006F2C67"/>
    <w:rsid w:val="006F2F92"/>
    <w:rsid w:val="006F38B4"/>
    <w:rsid w:val="00704CFC"/>
    <w:rsid w:val="0071088C"/>
    <w:rsid w:val="00713F15"/>
    <w:rsid w:val="00714E08"/>
    <w:rsid w:val="00716C45"/>
    <w:rsid w:val="00723051"/>
    <w:rsid w:val="00726AC5"/>
    <w:rsid w:val="00732969"/>
    <w:rsid w:val="0073326B"/>
    <w:rsid w:val="00740A1C"/>
    <w:rsid w:val="0074234E"/>
    <w:rsid w:val="007431C9"/>
    <w:rsid w:val="00745FAE"/>
    <w:rsid w:val="00761C7C"/>
    <w:rsid w:val="007644F2"/>
    <w:rsid w:val="0076683E"/>
    <w:rsid w:val="00770BEE"/>
    <w:rsid w:val="00771ED2"/>
    <w:rsid w:val="007729C7"/>
    <w:rsid w:val="007741EB"/>
    <w:rsid w:val="00775DA6"/>
    <w:rsid w:val="00777355"/>
    <w:rsid w:val="00791991"/>
    <w:rsid w:val="007932C9"/>
    <w:rsid w:val="00794F36"/>
    <w:rsid w:val="0079790D"/>
    <w:rsid w:val="00797B1B"/>
    <w:rsid w:val="007A3245"/>
    <w:rsid w:val="007A4AAB"/>
    <w:rsid w:val="007B16DC"/>
    <w:rsid w:val="007B22F9"/>
    <w:rsid w:val="007B42C1"/>
    <w:rsid w:val="007B4935"/>
    <w:rsid w:val="007B49FA"/>
    <w:rsid w:val="007B4B8B"/>
    <w:rsid w:val="007B6C2E"/>
    <w:rsid w:val="007B6CE8"/>
    <w:rsid w:val="007B71D9"/>
    <w:rsid w:val="007C401C"/>
    <w:rsid w:val="007C4BB1"/>
    <w:rsid w:val="007C5D68"/>
    <w:rsid w:val="007D3179"/>
    <w:rsid w:val="007D5D54"/>
    <w:rsid w:val="007E1715"/>
    <w:rsid w:val="007E3643"/>
    <w:rsid w:val="007E478E"/>
    <w:rsid w:val="007F1F41"/>
    <w:rsid w:val="007F7437"/>
    <w:rsid w:val="00805E59"/>
    <w:rsid w:val="00807958"/>
    <w:rsid w:val="00810A61"/>
    <w:rsid w:val="00810DC1"/>
    <w:rsid w:val="0081118C"/>
    <w:rsid w:val="00813378"/>
    <w:rsid w:val="008152B1"/>
    <w:rsid w:val="00817C1D"/>
    <w:rsid w:val="00820B4C"/>
    <w:rsid w:val="008232DE"/>
    <w:rsid w:val="008279EA"/>
    <w:rsid w:val="00831CFA"/>
    <w:rsid w:val="008326E8"/>
    <w:rsid w:val="00833640"/>
    <w:rsid w:val="008341B8"/>
    <w:rsid w:val="008344A9"/>
    <w:rsid w:val="0083626C"/>
    <w:rsid w:val="00840F07"/>
    <w:rsid w:val="00843CD0"/>
    <w:rsid w:val="008518DA"/>
    <w:rsid w:val="00855261"/>
    <w:rsid w:val="00855C47"/>
    <w:rsid w:val="00855CC0"/>
    <w:rsid w:val="00855D91"/>
    <w:rsid w:val="0086149E"/>
    <w:rsid w:val="00861E21"/>
    <w:rsid w:val="00874FF1"/>
    <w:rsid w:val="008765E2"/>
    <w:rsid w:val="008769E3"/>
    <w:rsid w:val="0088642F"/>
    <w:rsid w:val="008903DA"/>
    <w:rsid w:val="00892B3A"/>
    <w:rsid w:val="0089308C"/>
    <w:rsid w:val="00893C66"/>
    <w:rsid w:val="008953DA"/>
    <w:rsid w:val="008969C0"/>
    <w:rsid w:val="008A061B"/>
    <w:rsid w:val="008A58D4"/>
    <w:rsid w:val="008A6723"/>
    <w:rsid w:val="008B0895"/>
    <w:rsid w:val="008B17AB"/>
    <w:rsid w:val="008B1EEA"/>
    <w:rsid w:val="008C3F48"/>
    <w:rsid w:val="008C573F"/>
    <w:rsid w:val="008E6BC6"/>
    <w:rsid w:val="008F232D"/>
    <w:rsid w:val="008F369D"/>
    <w:rsid w:val="008F66C9"/>
    <w:rsid w:val="009012E2"/>
    <w:rsid w:val="00902B9A"/>
    <w:rsid w:val="00902E5D"/>
    <w:rsid w:val="00904702"/>
    <w:rsid w:val="0090609E"/>
    <w:rsid w:val="009069DB"/>
    <w:rsid w:val="00906E74"/>
    <w:rsid w:val="009075D6"/>
    <w:rsid w:val="00911790"/>
    <w:rsid w:val="009162CE"/>
    <w:rsid w:val="00916E68"/>
    <w:rsid w:val="009200A8"/>
    <w:rsid w:val="00923308"/>
    <w:rsid w:val="00926406"/>
    <w:rsid w:val="00927FF2"/>
    <w:rsid w:val="00932A4C"/>
    <w:rsid w:val="00936768"/>
    <w:rsid w:val="00937193"/>
    <w:rsid w:val="0094026E"/>
    <w:rsid w:val="00941F4C"/>
    <w:rsid w:val="00942CD6"/>
    <w:rsid w:val="00945223"/>
    <w:rsid w:val="009457CA"/>
    <w:rsid w:val="009463F9"/>
    <w:rsid w:val="0094688A"/>
    <w:rsid w:val="00946A84"/>
    <w:rsid w:val="009470FF"/>
    <w:rsid w:val="0094784C"/>
    <w:rsid w:val="00950961"/>
    <w:rsid w:val="00950D02"/>
    <w:rsid w:val="009536F5"/>
    <w:rsid w:val="00954458"/>
    <w:rsid w:val="009622F0"/>
    <w:rsid w:val="00965BC6"/>
    <w:rsid w:val="009707AD"/>
    <w:rsid w:val="009740A8"/>
    <w:rsid w:val="00981D5F"/>
    <w:rsid w:val="009831CC"/>
    <w:rsid w:val="009841F4"/>
    <w:rsid w:val="009903FA"/>
    <w:rsid w:val="009910D3"/>
    <w:rsid w:val="009946D1"/>
    <w:rsid w:val="009A0511"/>
    <w:rsid w:val="009B4903"/>
    <w:rsid w:val="009B7A70"/>
    <w:rsid w:val="009C13CA"/>
    <w:rsid w:val="009C1767"/>
    <w:rsid w:val="009C1FA6"/>
    <w:rsid w:val="009C3EDF"/>
    <w:rsid w:val="009D1902"/>
    <w:rsid w:val="009D7B65"/>
    <w:rsid w:val="009E4AF6"/>
    <w:rsid w:val="009E5CB4"/>
    <w:rsid w:val="009E6F34"/>
    <w:rsid w:val="009E7888"/>
    <w:rsid w:val="009F3AF7"/>
    <w:rsid w:val="00A03B82"/>
    <w:rsid w:val="00A07F6D"/>
    <w:rsid w:val="00A103DC"/>
    <w:rsid w:val="00A127B9"/>
    <w:rsid w:val="00A16617"/>
    <w:rsid w:val="00A171BB"/>
    <w:rsid w:val="00A174CB"/>
    <w:rsid w:val="00A30B31"/>
    <w:rsid w:val="00A30FD7"/>
    <w:rsid w:val="00A32174"/>
    <w:rsid w:val="00A34A80"/>
    <w:rsid w:val="00A34C95"/>
    <w:rsid w:val="00A34EE7"/>
    <w:rsid w:val="00A51079"/>
    <w:rsid w:val="00A533D5"/>
    <w:rsid w:val="00A53A14"/>
    <w:rsid w:val="00A66B0B"/>
    <w:rsid w:val="00A72D14"/>
    <w:rsid w:val="00A7317E"/>
    <w:rsid w:val="00A736F9"/>
    <w:rsid w:val="00A73A85"/>
    <w:rsid w:val="00A82B86"/>
    <w:rsid w:val="00A83BBE"/>
    <w:rsid w:val="00A83F1A"/>
    <w:rsid w:val="00A91F4B"/>
    <w:rsid w:val="00A92295"/>
    <w:rsid w:val="00A94C94"/>
    <w:rsid w:val="00AA05D8"/>
    <w:rsid w:val="00AA41BF"/>
    <w:rsid w:val="00AB0819"/>
    <w:rsid w:val="00AB440D"/>
    <w:rsid w:val="00AB5ECD"/>
    <w:rsid w:val="00AC1492"/>
    <w:rsid w:val="00AC23BB"/>
    <w:rsid w:val="00AC35A7"/>
    <w:rsid w:val="00AC3C05"/>
    <w:rsid w:val="00AD0233"/>
    <w:rsid w:val="00AD426E"/>
    <w:rsid w:val="00AD50EC"/>
    <w:rsid w:val="00AE0D57"/>
    <w:rsid w:val="00AE18DD"/>
    <w:rsid w:val="00AE3E7D"/>
    <w:rsid w:val="00AE551E"/>
    <w:rsid w:val="00AE5D9B"/>
    <w:rsid w:val="00AF0426"/>
    <w:rsid w:val="00AF12B3"/>
    <w:rsid w:val="00AF216F"/>
    <w:rsid w:val="00AF7983"/>
    <w:rsid w:val="00B00B07"/>
    <w:rsid w:val="00B0154A"/>
    <w:rsid w:val="00B134D4"/>
    <w:rsid w:val="00B13C49"/>
    <w:rsid w:val="00B1573A"/>
    <w:rsid w:val="00B169CA"/>
    <w:rsid w:val="00B2230D"/>
    <w:rsid w:val="00B23774"/>
    <w:rsid w:val="00B23E1A"/>
    <w:rsid w:val="00B266F3"/>
    <w:rsid w:val="00B31DCC"/>
    <w:rsid w:val="00B33E4C"/>
    <w:rsid w:val="00B3529C"/>
    <w:rsid w:val="00B370C3"/>
    <w:rsid w:val="00B43E5C"/>
    <w:rsid w:val="00B45836"/>
    <w:rsid w:val="00B459CA"/>
    <w:rsid w:val="00B46E43"/>
    <w:rsid w:val="00B47A34"/>
    <w:rsid w:val="00B5503C"/>
    <w:rsid w:val="00B614BD"/>
    <w:rsid w:val="00B6266A"/>
    <w:rsid w:val="00B630DD"/>
    <w:rsid w:val="00B64778"/>
    <w:rsid w:val="00B70294"/>
    <w:rsid w:val="00B71D5E"/>
    <w:rsid w:val="00B72D4E"/>
    <w:rsid w:val="00B76C40"/>
    <w:rsid w:val="00B7715D"/>
    <w:rsid w:val="00B82672"/>
    <w:rsid w:val="00B8340E"/>
    <w:rsid w:val="00B834A6"/>
    <w:rsid w:val="00B87806"/>
    <w:rsid w:val="00B93BC4"/>
    <w:rsid w:val="00B96492"/>
    <w:rsid w:val="00B973D5"/>
    <w:rsid w:val="00B97C29"/>
    <w:rsid w:val="00BA1402"/>
    <w:rsid w:val="00BA4FD7"/>
    <w:rsid w:val="00BB2E5F"/>
    <w:rsid w:val="00BB39DC"/>
    <w:rsid w:val="00BC2445"/>
    <w:rsid w:val="00BC4A66"/>
    <w:rsid w:val="00BD0A48"/>
    <w:rsid w:val="00BD3930"/>
    <w:rsid w:val="00BE1743"/>
    <w:rsid w:val="00BE2AA9"/>
    <w:rsid w:val="00BE6556"/>
    <w:rsid w:val="00BF1204"/>
    <w:rsid w:val="00BF395F"/>
    <w:rsid w:val="00BF3CAB"/>
    <w:rsid w:val="00BF5461"/>
    <w:rsid w:val="00C03339"/>
    <w:rsid w:val="00C03C07"/>
    <w:rsid w:val="00C055B6"/>
    <w:rsid w:val="00C066B2"/>
    <w:rsid w:val="00C07386"/>
    <w:rsid w:val="00C122EE"/>
    <w:rsid w:val="00C17A09"/>
    <w:rsid w:val="00C220B8"/>
    <w:rsid w:val="00C24241"/>
    <w:rsid w:val="00C2557C"/>
    <w:rsid w:val="00C332B0"/>
    <w:rsid w:val="00C33615"/>
    <w:rsid w:val="00C34C03"/>
    <w:rsid w:val="00C40F47"/>
    <w:rsid w:val="00C441C1"/>
    <w:rsid w:val="00C45200"/>
    <w:rsid w:val="00C46F10"/>
    <w:rsid w:val="00C50C95"/>
    <w:rsid w:val="00C5310C"/>
    <w:rsid w:val="00C533F6"/>
    <w:rsid w:val="00C53D93"/>
    <w:rsid w:val="00C60884"/>
    <w:rsid w:val="00C6129A"/>
    <w:rsid w:val="00C62A39"/>
    <w:rsid w:val="00C6420F"/>
    <w:rsid w:val="00C66DCB"/>
    <w:rsid w:val="00C6727A"/>
    <w:rsid w:val="00C70BBF"/>
    <w:rsid w:val="00C74AC4"/>
    <w:rsid w:val="00C76C22"/>
    <w:rsid w:val="00C76EF2"/>
    <w:rsid w:val="00C81922"/>
    <w:rsid w:val="00C822FE"/>
    <w:rsid w:val="00C86E0E"/>
    <w:rsid w:val="00C90837"/>
    <w:rsid w:val="00CA098C"/>
    <w:rsid w:val="00CA1A80"/>
    <w:rsid w:val="00CA4B78"/>
    <w:rsid w:val="00CB62E9"/>
    <w:rsid w:val="00CB6AB6"/>
    <w:rsid w:val="00CC0882"/>
    <w:rsid w:val="00CC2D72"/>
    <w:rsid w:val="00CC6348"/>
    <w:rsid w:val="00CD03CE"/>
    <w:rsid w:val="00CD064F"/>
    <w:rsid w:val="00CD2075"/>
    <w:rsid w:val="00CD215E"/>
    <w:rsid w:val="00CE2FD3"/>
    <w:rsid w:val="00CE3B59"/>
    <w:rsid w:val="00CE4A75"/>
    <w:rsid w:val="00CF3D7E"/>
    <w:rsid w:val="00CF3E7F"/>
    <w:rsid w:val="00CF6DB6"/>
    <w:rsid w:val="00CF79A0"/>
    <w:rsid w:val="00D03464"/>
    <w:rsid w:val="00D05D76"/>
    <w:rsid w:val="00D06BD6"/>
    <w:rsid w:val="00D106F2"/>
    <w:rsid w:val="00D10F92"/>
    <w:rsid w:val="00D11086"/>
    <w:rsid w:val="00D12018"/>
    <w:rsid w:val="00D13865"/>
    <w:rsid w:val="00D1678B"/>
    <w:rsid w:val="00D17131"/>
    <w:rsid w:val="00D23C8C"/>
    <w:rsid w:val="00D273D8"/>
    <w:rsid w:val="00D42791"/>
    <w:rsid w:val="00D47A6B"/>
    <w:rsid w:val="00D50633"/>
    <w:rsid w:val="00D5373F"/>
    <w:rsid w:val="00D53962"/>
    <w:rsid w:val="00D53963"/>
    <w:rsid w:val="00D55BDC"/>
    <w:rsid w:val="00D608B1"/>
    <w:rsid w:val="00D6507B"/>
    <w:rsid w:val="00D664B9"/>
    <w:rsid w:val="00D66ED5"/>
    <w:rsid w:val="00D675E2"/>
    <w:rsid w:val="00D74F18"/>
    <w:rsid w:val="00D83F34"/>
    <w:rsid w:val="00D8508F"/>
    <w:rsid w:val="00D9071F"/>
    <w:rsid w:val="00D94878"/>
    <w:rsid w:val="00D94C6A"/>
    <w:rsid w:val="00D964DD"/>
    <w:rsid w:val="00D96E3E"/>
    <w:rsid w:val="00D9731E"/>
    <w:rsid w:val="00DA0557"/>
    <w:rsid w:val="00DA0C89"/>
    <w:rsid w:val="00DA1516"/>
    <w:rsid w:val="00DA46E9"/>
    <w:rsid w:val="00DA48E6"/>
    <w:rsid w:val="00DB0B91"/>
    <w:rsid w:val="00DC1B7D"/>
    <w:rsid w:val="00DC24C4"/>
    <w:rsid w:val="00DC339E"/>
    <w:rsid w:val="00DC72E8"/>
    <w:rsid w:val="00DD25FC"/>
    <w:rsid w:val="00DD5B21"/>
    <w:rsid w:val="00DD5BC4"/>
    <w:rsid w:val="00DD64E5"/>
    <w:rsid w:val="00DE01A2"/>
    <w:rsid w:val="00DE2318"/>
    <w:rsid w:val="00DE2D2A"/>
    <w:rsid w:val="00DE5A48"/>
    <w:rsid w:val="00DF1571"/>
    <w:rsid w:val="00DF1583"/>
    <w:rsid w:val="00DF175A"/>
    <w:rsid w:val="00DF1BCC"/>
    <w:rsid w:val="00DF2AB5"/>
    <w:rsid w:val="00DF738F"/>
    <w:rsid w:val="00E01F2D"/>
    <w:rsid w:val="00E211A5"/>
    <w:rsid w:val="00E215B1"/>
    <w:rsid w:val="00E23292"/>
    <w:rsid w:val="00E23D8D"/>
    <w:rsid w:val="00E2412D"/>
    <w:rsid w:val="00E241F0"/>
    <w:rsid w:val="00E30B58"/>
    <w:rsid w:val="00E32260"/>
    <w:rsid w:val="00E3311E"/>
    <w:rsid w:val="00E36C7F"/>
    <w:rsid w:val="00E4522E"/>
    <w:rsid w:val="00E45C89"/>
    <w:rsid w:val="00E51695"/>
    <w:rsid w:val="00E521FF"/>
    <w:rsid w:val="00E53E2F"/>
    <w:rsid w:val="00E56F43"/>
    <w:rsid w:val="00E64829"/>
    <w:rsid w:val="00E72B44"/>
    <w:rsid w:val="00E73055"/>
    <w:rsid w:val="00E74150"/>
    <w:rsid w:val="00E7573F"/>
    <w:rsid w:val="00E76E88"/>
    <w:rsid w:val="00E77CF6"/>
    <w:rsid w:val="00E80B7A"/>
    <w:rsid w:val="00E843CC"/>
    <w:rsid w:val="00E84BEB"/>
    <w:rsid w:val="00E84EB9"/>
    <w:rsid w:val="00E8560E"/>
    <w:rsid w:val="00E86EFE"/>
    <w:rsid w:val="00E879C8"/>
    <w:rsid w:val="00E928D5"/>
    <w:rsid w:val="00E92BC7"/>
    <w:rsid w:val="00E94336"/>
    <w:rsid w:val="00E94F46"/>
    <w:rsid w:val="00E976EC"/>
    <w:rsid w:val="00EA2E49"/>
    <w:rsid w:val="00EA79F7"/>
    <w:rsid w:val="00EA7D7C"/>
    <w:rsid w:val="00EB117A"/>
    <w:rsid w:val="00EB2955"/>
    <w:rsid w:val="00EB3BDA"/>
    <w:rsid w:val="00EB7E7F"/>
    <w:rsid w:val="00EC290D"/>
    <w:rsid w:val="00EC7667"/>
    <w:rsid w:val="00EE0F83"/>
    <w:rsid w:val="00EE11AF"/>
    <w:rsid w:val="00EE1B96"/>
    <w:rsid w:val="00EE2CCB"/>
    <w:rsid w:val="00EE4EBB"/>
    <w:rsid w:val="00EF1E52"/>
    <w:rsid w:val="00F01041"/>
    <w:rsid w:val="00F01627"/>
    <w:rsid w:val="00F02725"/>
    <w:rsid w:val="00F078C2"/>
    <w:rsid w:val="00F0798E"/>
    <w:rsid w:val="00F14D6F"/>
    <w:rsid w:val="00F17042"/>
    <w:rsid w:val="00F228D9"/>
    <w:rsid w:val="00F26659"/>
    <w:rsid w:val="00F27B3C"/>
    <w:rsid w:val="00F32049"/>
    <w:rsid w:val="00F3213F"/>
    <w:rsid w:val="00F33CE9"/>
    <w:rsid w:val="00F4575B"/>
    <w:rsid w:val="00F457BF"/>
    <w:rsid w:val="00F51369"/>
    <w:rsid w:val="00F54717"/>
    <w:rsid w:val="00F60F10"/>
    <w:rsid w:val="00F66A2E"/>
    <w:rsid w:val="00F66D4A"/>
    <w:rsid w:val="00F67904"/>
    <w:rsid w:val="00F74D65"/>
    <w:rsid w:val="00F95651"/>
    <w:rsid w:val="00F970A7"/>
    <w:rsid w:val="00F97992"/>
    <w:rsid w:val="00FA1506"/>
    <w:rsid w:val="00FA1B54"/>
    <w:rsid w:val="00FA26A1"/>
    <w:rsid w:val="00FA2C3D"/>
    <w:rsid w:val="00FB14D8"/>
    <w:rsid w:val="00FB2F05"/>
    <w:rsid w:val="00FB6FBB"/>
    <w:rsid w:val="00FC2747"/>
    <w:rsid w:val="00FC3862"/>
    <w:rsid w:val="00FC4363"/>
    <w:rsid w:val="00FC588B"/>
    <w:rsid w:val="00FC67DA"/>
    <w:rsid w:val="00FE13FE"/>
    <w:rsid w:val="00FF56A6"/>
    <w:rsid w:val="00FF6A81"/>
    <w:rsid w:val="00FF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A1F481"/>
  <w15:docId w15:val="{50271266-3708-4F27-9102-7D83F5427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63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136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01363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01363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Balloon Text"/>
    <w:basedOn w:val="a"/>
    <w:link w:val="a6"/>
    <w:uiPriority w:val="99"/>
    <w:semiHidden/>
    <w:rsid w:val="009367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936768"/>
    <w:rPr>
      <w:rFonts w:ascii="Tahoma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rsid w:val="00B23E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B23E1A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page number"/>
    <w:uiPriority w:val="99"/>
    <w:rsid w:val="00AE5D9B"/>
    <w:rPr>
      <w:rFonts w:cs="Times New Roman"/>
    </w:rPr>
  </w:style>
  <w:style w:type="paragraph" w:styleId="aa">
    <w:name w:val="Normal (Web)"/>
    <w:basedOn w:val="a"/>
    <w:unhideWhenUsed/>
    <w:rsid w:val="001D257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813378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7E36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8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612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1300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5CA8A6-ADA0-4038-A01B-180A3FE47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2546</Words>
  <Characters>14514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Логинова Ирина Петровна</dc:creator>
  <cp:lastModifiedBy>Попова Ольга Викторовна</cp:lastModifiedBy>
  <cp:revision>4</cp:revision>
  <cp:lastPrinted>2025-02-18T06:24:00Z</cp:lastPrinted>
  <dcterms:created xsi:type="dcterms:W3CDTF">2025-02-19T08:02:00Z</dcterms:created>
  <dcterms:modified xsi:type="dcterms:W3CDTF">2025-02-19T08:06:00Z</dcterms:modified>
</cp:coreProperties>
</file>