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6A" w:rsidRDefault="00EC5C6A" w:rsidP="00EC5C6A">
      <w:pPr>
        <w:pStyle w:val="Default"/>
      </w:pPr>
    </w:p>
    <w:p w:rsidR="00EC5C6A" w:rsidRPr="00EC5C6A" w:rsidRDefault="00EC5C6A" w:rsidP="00EC5C6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5C6A">
        <w:rPr>
          <w:rFonts w:ascii="Times New Roman" w:hAnsi="Times New Roman" w:cs="Times New Roman"/>
          <w:bCs/>
          <w:sz w:val="28"/>
          <w:szCs w:val="28"/>
        </w:rPr>
        <w:t>Целевая модель</w:t>
      </w:r>
    </w:p>
    <w:p w:rsidR="00B65B0B" w:rsidRDefault="00EC5C6A" w:rsidP="00EC5C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EC5C6A">
        <w:rPr>
          <w:rFonts w:ascii="Times New Roman" w:hAnsi="Times New Roman" w:cs="Times New Roman"/>
          <w:bCs/>
          <w:sz w:val="28"/>
          <w:szCs w:val="28"/>
        </w:rPr>
        <w:t xml:space="preserve">Осуществление </w:t>
      </w:r>
      <w:r w:rsidRPr="00EC5C6A">
        <w:rPr>
          <w:rFonts w:ascii="Times New Roman" w:hAnsi="Times New Roman" w:cs="Times New Roman"/>
          <w:sz w:val="28"/>
          <w:szCs w:val="28"/>
        </w:rPr>
        <w:t>регионального государственного геологического контроля (надзора) на территории Астраханской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C5C6A" w:rsidRPr="00EC5C6A" w:rsidRDefault="00EC5C6A" w:rsidP="00EC5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5C6A">
        <w:rPr>
          <w:rFonts w:ascii="Times New Roman" w:hAnsi="Times New Roman" w:cs="Times New Roman"/>
          <w:bCs/>
          <w:sz w:val="28"/>
          <w:szCs w:val="28"/>
        </w:rPr>
        <w:t>I. Общее описание</w:t>
      </w:r>
    </w:p>
    <w:p w:rsidR="00760974" w:rsidRPr="00760974" w:rsidRDefault="00EC5C6A" w:rsidP="0076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C6A">
        <w:rPr>
          <w:rFonts w:ascii="Times New Roman" w:hAnsi="Times New Roman" w:cs="Times New Roman"/>
          <w:sz w:val="28"/>
          <w:szCs w:val="28"/>
        </w:rPr>
        <w:t>Качество и эффективность организации регионального государственного</w:t>
      </w:r>
      <w:r w:rsidR="00760974">
        <w:rPr>
          <w:rFonts w:ascii="Times New Roman" w:hAnsi="Times New Roman" w:cs="Times New Roman"/>
          <w:sz w:val="28"/>
          <w:szCs w:val="28"/>
        </w:rPr>
        <w:t xml:space="preserve"> геологического</w:t>
      </w:r>
      <w:r w:rsidRPr="00EC5C6A">
        <w:rPr>
          <w:rFonts w:ascii="Times New Roman" w:hAnsi="Times New Roman" w:cs="Times New Roman"/>
          <w:sz w:val="28"/>
          <w:szCs w:val="28"/>
        </w:rPr>
        <w:t xml:space="preserve"> контроля (надзора) является одним из факторов, формирующих инвестиционную привлекательность в Астраханской области</w:t>
      </w:r>
      <w:r>
        <w:rPr>
          <w:rFonts w:ascii="Times New Roman" w:hAnsi="Times New Roman" w:cs="Times New Roman"/>
          <w:sz w:val="28"/>
          <w:szCs w:val="28"/>
        </w:rPr>
        <w:t>. Целевая модель «</w:t>
      </w:r>
      <w:r w:rsidRPr="00EC5C6A">
        <w:rPr>
          <w:rFonts w:ascii="Times New Roman" w:hAnsi="Times New Roman" w:cs="Times New Roman"/>
          <w:sz w:val="28"/>
          <w:szCs w:val="28"/>
        </w:rPr>
        <w:t>Осуществление регионального государственного геологического контроля (надзора) на территории Астраханской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C5C6A">
        <w:rPr>
          <w:rFonts w:ascii="Times New Roman" w:hAnsi="Times New Roman" w:cs="Times New Roman"/>
          <w:sz w:val="28"/>
          <w:szCs w:val="28"/>
        </w:rPr>
        <w:t xml:space="preserve"> направлена на решение следующих задач:</w:t>
      </w:r>
    </w:p>
    <w:p w:rsidR="00760974" w:rsidRPr="00760974" w:rsidRDefault="00760974" w:rsidP="0076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974">
        <w:rPr>
          <w:rFonts w:ascii="Times New Roman" w:hAnsi="Times New Roman" w:cs="Times New Roman"/>
          <w:sz w:val="28"/>
          <w:szCs w:val="28"/>
        </w:rPr>
        <w:t xml:space="preserve"> снижение административной нагрузки на бизнес. Эффективный контроль позволяет избежать избыточного административного давления на бизнес (затраты бизнеса и государства, связанные с осуществлением</w:t>
      </w:r>
      <w:r w:rsidR="00101072" w:rsidRPr="00101072">
        <w:rPr>
          <w:rFonts w:ascii="Times New Roman" w:hAnsi="Times New Roman" w:cs="Times New Roman"/>
          <w:sz w:val="28"/>
          <w:szCs w:val="28"/>
        </w:rPr>
        <w:t xml:space="preserve"> </w:t>
      </w:r>
      <w:r w:rsidR="00101072">
        <w:rPr>
          <w:rFonts w:ascii="Times New Roman" w:hAnsi="Times New Roman" w:cs="Times New Roman"/>
          <w:sz w:val="28"/>
          <w:szCs w:val="28"/>
        </w:rPr>
        <w:t>регионального</w:t>
      </w:r>
      <w:r w:rsidRPr="00760974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геологического</w:t>
      </w:r>
      <w:r w:rsidRPr="00760974">
        <w:rPr>
          <w:rFonts w:ascii="Times New Roman" w:hAnsi="Times New Roman" w:cs="Times New Roman"/>
          <w:sz w:val="28"/>
          <w:szCs w:val="28"/>
        </w:rPr>
        <w:t xml:space="preserve"> контроля (надзора), не должны превышать размера потенциального ущерба от несоблюдения обязательных требований, являющихся предметом контроля);</w:t>
      </w:r>
    </w:p>
    <w:p w:rsidR="00760974" w:rsidRPr="00760974" w:rsidRDefault="00760974" w:rsidP="0076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974">
        <w:rPr>
          <w:rFonts w:ascii="Times New Roman" w:hAnsi="Times New Roman" w:cs="Times New Roman"/>
          <w:sz w:val="28"/>
          <w:szCs w:val="28"/>
        </w:rPr>
        <w:t xml:space="preserve">стимулирование выхода предпринимателей из </w:t>
      </w:r>
      <w:r w:rsidR="00101072">
        <w:rPr>
          <w:rFonts w:ascii="Times New Roman" w:hAnsi="Times New Roman" w:cs="Times New Roman"/>
          <w:sz w:val="28"/>
          <w:szCs w:val="28"/>
        </w:rPr>
        <w:t>«</w:t>
      </w:r>
      <w:r w:rsidRPr="00760974">
        <w:rPr>
          <w:rFonts w:ascii="Times New Roman" w:hAnsi="Times New Roman" w:cs="Times New Roman"/>
          <w:sz w:val="28"/>
          <w:szCs w:val="28"/>
        </w:rPr>
        <w:t>теневого</w:t>
      </w:r>
      <w:r w:rsidR="00101072">
        <w:rPr>
          <w:rFonts w:ascii="Times New Roman" w:hAnsi="Times New Roman" w:cs="Times New Roman"/>
          <w:sz w:val="28"/>
          <w:szCs w:val="28"/>
        </w:rPr>
        <w:t>»</w:t>
      </w:r>
      <w:r w:rsidRPr="00760974">
        <w:rPr>
          <w:rFonts w:ascii="Times New Roman" w:hAnsi="Times New Roman" w:cs="Times New Roman"/>
          <w:sz w:val="28"/>
          <w:szCs w:val="28"/>
        </w:rPr>
        <w:t xml:space="preserve"> сектора. Отказ от избыточного контроля должен привести к большей экономической оправданности добросовестного ведения бизнеса по сравнению с нелегальной деятельностью в нарушение установленных требований (соблюдение требований должно быть экономически выгоднее их несоблюдения); </w:t>
      </w:r>
    </w:p>
    <w:p w:rsidR="00760974" w:rsidRPr="00760974" w:rsidRDefault="00760974" w:rsidP="0076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974">
        <w:rPr>
          <w:rFonts w:ascii="Times New Roman" w:hAnsi="Times New Roman" w:cs="Times New Roman"/>
          <w:sz w:val="28"/>
          <w:szCs w:val="28"/>
        </w:rPr>
        <w:t xml:space="preserve">формирование четких правил организации контроля и защита прав предпринимателей. Понятные и прозрачные правила организации контроля позволяют обеспечить необходимый уровень защиты прав предпринимателей при принуждении их к соблюдению обязательных требований и прогнозируемость административного бремени при ведении бизнеса; </w:t>
      </w:r>
    </w:p>
    <w:p w:rsidR="00760974" w:rsidRDefault="00760974" w:rsidP="0076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974">
        <w:rPr>
          <w:rFonts w:ascii="Times New Roman" w:hAnsi="Times New Roman" w:cs="Times New Roman"/>
          <w:sz w:val="28"/>
          <w:szCs w:val="28"/>
        </w:rPr>
        <w:t>создание равных условий ведения бизнеса. Справедливое распределение мероприятий по контролю и объема предъявляемых для обязательного исполнения требований в отношении аналогичных лиц и объектов позволяет обеспечить конкуренцию и равные условия ведения бизнеса (в том числе при формировании затрат на соблюдение обязательных требований и на взаимодействие с органами контроля (надзора).</w:t>
      </w:r>
    </w:p>
    <w:p w:rsidR="00760974" w:rsidRDefault="00760974" w:rsidP="0076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0974" w:rsidRDefault="00760974" w:rsidP="0076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0974" w:rsidRDefault="00760974" w:rsidP="0076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0974" w:rsidRDefault="00760974" w:rsidP="0076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1B6A" w:rsidRDefault="00591B6A" w:rsidP="0076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0974" w:rsidRDefault="00367EF4" w:rsidP="00367E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7EF4">
        <w:rPr>
          <w:rFonts w:ascii="Times New Roman" w:hAnsi="Times New Roman" w:cs="Times New Roman"/>
          <w:sz w:val="28"/>
          <w:szCs w:val="28"/>
        </w:rPr>
        <w:lastRenderedPageBreak/>
        <w:t>II. Целевая модель</w:t>
      </w:r>
    </w:p>
    <w:p w:rsidR="003E7C46" w:rsidRDefault="003E7C46" w:rsidP="003E7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4331"/>
        <w:gridCol w:w="3575"/>
        <w:gridCol w:w="3685"/>
        <w:gridCol w:w="142"/>
        <w:gridCol w:w="1134"/>
        <w:gridCol w:w="142"/>
        <w:gridCol w:w="1211"/>
      </w:tblGrid>
      <w:tr w:rsidR="000A4A86" w:rsidTr="00712E4D">
        <w:tc>
          <w:tcPr>
            <w:tcW w:w="4897" w:type="dxa"/>
            <w:gridSpan w:val="2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06"/>
            </w:tblGrid>
            <w:tr w:rsidR="003E7C46" w:rsidRPr="00655DDB" w:rsidTr="00712E4D">
              <w:trPr>
                <w:trHeight w:val="156"/>
              </w:trPr>
              <w:tc>
                <w:tcPr>
                  <w:tcW w:w="3306" w:type="dxa"/>
                </w:tcPr>
                <w:p w:rsidR="003E7C46" w:rsidRPr="00655DDB" w:rsidRDefault="003E7C46" w:rsidP="000A4A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5D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Фактор (этап) реализации </w:t>
                  </w:r>
                </w:p>
              </w:tc>
            </w:tr>
          </w:tbl>
          <w:p w:rsidR="000A4A86" w:rsidRPr="00655DDB" w:rsidRDefault="000A4A86" w:rsidP="00760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vMerge w:val="restart"/>
          </w:tcPr>
          <w:p w:rsidR="000A4A86" w:rsidRPr="00655DDB" w:rsidRDefault="000A4A86" w:rsidP="00367EF4">
            <w:pPr>
              <w:pStyle w:val="Default"/>
              <w:rPr>
                <w:color w:val="auto"/>
                <w:sz w:val="28"/>
                <w:szCs w:val="28"/>
              </w:rPr>
            </w:pPr>
            <w:r w:rsidRPr="00655DDB">
              <w:rPr>
                <w:color w:val="auto"/>
                <w:sz w:val="28"/>
                <w:szCs w:val="28"/>
              </w:rPr>
              <w:t xml:space="preserve">Необходимые меры для повышения эффективности прохождения этапов </w:t>
            </w:r>
          </w:p>
          <w:p w:rsidR="000A4A86" w:rsidRPr="00655DDB" w:rsidRDefault="000A4A86" w:rsidP="00760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vMerge w:val="restart"/>
          </w:tcPr>
          <w:p w:rsidR="000A4A86" w:rsidRPr="00655DDB" w:rsidRDefault="000A4A86" w:rsidP="00DC19A5">
            <w:pPr>
              <w:pStyle w:val="Default"/>
              <w:rPr>
                <w:color w:val="auto"/>
                <w:sz w:val="28"/>
                <w:szCs w:val="28"/>
              </w:rPr>
            </w:pPr>
            <w:r w:rsidRPr="00655DDB">
              <w:rPr>
                <w:color w:val="auto"/>
                <w:sz w:val="28"/>
                <w:szCs w:val="28"/>
              </w:rPr>
              <w:t xml:space="preserve">Показатели, характеризующие степень достижения результата </w:t>
            </w:r>
          </w:p>
          <w:p w:rsidR="000A4A86" w:rsidRPr="00655DDB" w:rsidRDefault="000A4A86" w:rsidP="00760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  <w:gridSpan w:val="3"/>
          </w:tcPr>
          <w:p w:rsidR="000A4A86" w:rsidRPr="00655DDB" w:rsidRDefault="000A4A86" w:rsidP="00DC1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DDB">
              <w:rPr>
                <w:rFonts w:ascii="Times New Roman" w:hAnsi="Times New Roman" w:cs="Times New Roman"/>
                <w:sz w:val="28"/>
                <w:szCs w:val="28"/>
              </w:rPr>
              <w:t>Целевое значение показателей</w:t>
            </w:r>
          </w:p>
        </w:tc>
      </w:tr>
      <w:tr w:rsidR="000A4A86" w:rsidTr="00712E4D">
        <w:tc>
          <w:tcPr>
            <w:tcW w:w="4897" w:type="dxa"/>
            <w:gridSpan w:val="2"/>
            <w:vMerge/>
          </w:tcPr>
          <w:p w:rsidR="000A4A86" w:rsidRPr="00655DDB" w:rsidRDefault="000A4A86" w:rsidP="00760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0A4A86" w:rsidRPr="00655DDB" w:rsidRDefault="000A4A86" w:rsidP="00760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vMerge/>
          </w:tcPr>
          <w:p w:rsidR="000A4A86" w:rsidRPr="00655DDB" w:rsidRDefault="000A4A86" w:rsidP="00760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0A4A86" w:rsidRPr="00655DDB" w:rsidRDefault="000A4A86" w:rsidP="00DC1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DDB">
              <w:rPr>
                <w:rFonts w:ascii="Times New Roman" w:hAnsi="Times New Roman" w:cs="Times New Roman"/>
                <w:sz w:val="28"/>
                <w:szCs w:val="28"/>
              </w:rPr>
              <w:t>31 декабря 2022 г.</w:t>
            </w:r>
          </w:p>
        </w:tc>
        <w:tc>
          <w:tcPr>
            <w:tcW w:w="1211" w:type="dxa"/>
          </w:tcPr>
          <w:p w:rsidR="000A4A86" w:rsidRPr="00655DDB" w:rsidRDefault="000A4A86" w:rsidP="00DC1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DDB">
              <w:rPr>
                <w:rFonts w:ascii="Times New Roman" w:hAnsi="Times New Roman" w:cs="Times New Roman"/>
                <w:sz w:val="28"/>
                <w:szCs w:val="28"/>
              </w:rPr>
              <w:t>31 декабря 2023 г.</w:t>
            </w:r>
          </w:p>
        </w:tc>
      </w:tr>
      <w:tr w:rsidR="003E7C46" w:rsidTr="006768AF">
        <w:trPr>
          <w:trHeight w:val="977"/>
        </w:trPr>
        <w:tc>
          <w:tcPr>
            <w:tcW w:w="14786" w:type="dxa"/>
            <w:gridSpan w:val="8"/>
          </w:tcPr>
          <w:p w:rsidR="003E7C46" w:rsidRPr="006768AF" w:rsidRDefault="003E7C46" w:rsidP="00101072">
            <w:pPr>
              <w:tabs>
                <w:tab w:val="left" w:pos="30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8AF">
              <w:rPr>
                <w:rFonts w:ascii="Times New Roman" w:hAnsi="Times New Roman" w:cs="Times New Roman"/>
                <w:sz w:val="28"/>
                <w:szCs w:val="28"/>
              </w:rPr>
              <w:t xml:space="preserve">Раздел 1. Нормативно-правовое регулирование организации и проведения регионального государственного геологического контроля (надзора) </w:t>
            </w:r>
          </w:p>
          <w:p w:rsidR="003E7C46" w:rsidRPr="00655DDB" w:rsidRDefault="003E7C46" w:rsidP="003E7C46">
            <w:pPr>
              <w:tabs>
                <w:tab w:val="left" w:pos="30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6C3" w:rsidTr="00712E4D">
        <w:tc>
          <w:tcPr>
            <w:tcW w:w="566" w:type="dxa"/>
          </w:tcPr>
          <w:p w:rsidR="00BF56C3" w:rsidRPr="00655DDB" w:rsidRDefault="00BF56C3" w:rsidP="00760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DD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331" w:type="dxa"/>
          </w:tcPr>
          <w:p w:rsidR="00BF56C3" w:rsidRPr="00655DDB" w:rsidRDefault="00BF56C3" w:rsidP="00101072">
            <w:pPr>
              <w:pStyle w:val="Default"/>
              <w:rPr>
                <w:sz w:val="28"/>
                <w:szCs w:val="28"/>
              </w:rPr>
            </w:pPr>
            <w:r w:rsidRPr="00655DDB">
              <w:rPr>
                <w:sz w:val="28"/>
                <w:szCs w:val="28"/>
              </w:rPr>
              <w:t xml:space="preserve">Принятие </w:t>
            </w:r>
            <w:r w:rsidR="00101072">
              <w:rPr>
                <w:sz w:val="28"/>
                <w:szCs w:val="28"/>
              </w:rPr>
              <w:t>Положения о региональном</w:t>
            </w:r>
            <w:r w:rsidRPr="00655DDB">
              <w:rPr>
                <w:sz w:val="28"/>
                <w:szCs w:val="28"/>
              </w:rPr>
              <w:t xml:space="preserve"> </w:t>
            </w:r>
            <w:r w:rsidR="00101072" w:rsidRPr="00655DDB">
              <w:rPr>
                <w:sz w:val="28"/>
                <w:szCs w:val="28"/>
              </w:rPr>
              <w:t>государственн</w:t>
            </w:r>
            <w:r w:rsidR="00101072">
              <w:rPr>
                <w:sz w:val="28"/>
                <w:szCs w:val="28"/>
              </w:rPr>
              <w:t xml:space="preserve">ом геологическом </w:t>
            </w:r>
            <w:r w:rsidRPr="00655DDB">
              <w:rPr>
                <w:sz w:val="28"/>
                <w:szCs w:val="28"/>
              </w:rPr>
              <w:t>контрол</w:t>
            </w:r>
            <w:r w:rsidR="00101072">
              <w:rPr>
                <w:sz w:val="28"/>
                <w:szCs w:val="28"/>
              </w:rPr>
              <w:t xml:space="preserve">е </w:t>
            </w:r>
            <w:r w:rsidRPr="00655DDB">
              <w:rPr>
                <w:sz w:val="28"/>
                <w:szCs w:val="28"/>
              </w:rPr>
              <w:t>(надзор</w:t>
            </w:r>
            <w:r w:rsidR="00101072">
              <w:rPr>
                <w:sz w:val="28"/>
                <w:szCs w:val="28"/>
              </w:rPr>
              <w:t>е</w:t>
            </w:r>
            <w:r w:rsidRPr="00655DDB">
              <w:rPr>
                <w:sz w:val="28"/>
                <w:szCs w:val="28"/>
              </w:rPr>
              <w:t xml:space="preserve">) </w:t>
            </w:r>
          </w:p>
        </w:tc>
        <w:tc>
          <w:tcPr>
            <w:tcW w:w="3575" w:type="dxa"/>
          </w:tcPr>
          <w:p w:rsidR="00101072" w:rsidRDefault="00101072" w:rsidP="00BF56C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Определение:</w:t>
            </w:r>
          </w:p>
          <w:p w:rsidR="00BF56C3" w:rsidRDefault="00101072" w:rsidP="001010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предмета контроля (надзора);</w:t>
            </w:r>
          </w:p>
          <w:p w:rsidR="00101072" w:rsidRDefault="00101072" w:rsidP="001010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объектов контроля (надзора);</w:t>
            </w:r>
          </w:p>
          <w:p w:rsidR="00101072" w:rsidRDefault="00101072" w:rsidP="001010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полномочий должностных лиц, осуществляющих  контроль (надзор)</w:t>
            </w:r>
            <w:r w:rsidR="00473375">
              <w:rPr>
                <w:sz w:val="28"/>
                <w:szCs w:val="28"/>
              </w:rPr>
              <w:t>:</w:t>
            </w:r>
          </w:p>
          <w:p w:rsidR="00473375" w:rsidRDefault="00473375" w:rsidP="00473375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473375">
              <w:rPr>
                <w:sz w:val="28"/>
                <w:szCs w:val="28"/>
              </w:rPr>
              <w:t>индикаторов риска на</w:t>
            </w:r>
            <w:r>
              <w:rPr>
                <w:sz w:val="28"/>
                <w:szCs w:val="28"/>
              </w:rPr>
              <w:t>рушения обязательных требований</w:t>
            </w:r>
            <w:r w:rsidRPr="00473375">
              <w:rPr>
                <w:sz w:val="28"/>
                <w:szCs w:val="28"/>
              </w:rPr>
              <w:t>;</w:t>
            </w:r>
          </w:p>
          <w:p w:rsidR="00473375" w:rsidRPr="00655DDB" w:rsidRDefault="00473375" w:rsidP="0047337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BF56C3" w:rsidRPr="00655DDB" w:rsidRDefault="00101072" w:rsidP="005C0EC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НПА</w:t>
            </w:r>
          </w:p>
        </w:tc>
        <w:tc>
          <w:tcPr>
            <w:tcW w:w="1276" w:type="dxa"/>
            <w:gridSpan w:val="2"/>
          </w:tcPr>
          <w:p w:rsidR="00BF56C3" w:rsidRPr="00655DDB" w:rsidRDefault="00BF56C3" w:rsidP="00BF56C3">
            <w:pPr>
              <w:pStyle w:val="Default"/>
              <w:rPr>
                <w:sz w:val="28"/>
                <w:szCs w:val="28"/>
              </w:rPr>
            </w:pPr>
            <w:r w:rsidRPr="00655DDB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1211" w:type="dxa"/>
          </w:tcPr>
          <w:p w:rsidR="00BF56C3" w:rsidRPr="00655DDB" w:rsidRDefault="00BF56C3" w:rsidP="00BF56C3">
            <w:pPr>
              <w:pStyle w:val="Default"/>
              <w:rPr>
                <w:sz w:val="28"/>
                <w:szCs w:val="28"/>
              </w:rPr>
            </w:pPr>
            <w:r w:rsidRPr="00655DDB">
              <w:rPr>
                <w:sz w:val="28"/>
                <w:szCs w:val="28"/>
              </w:rPr>
              <w:t xml:space="preserve">100 </w:t>
            </w:r>
          </w:p>
        </w:tc>
      </w:tr>
      <w:tr w:rsidR="005B4AD0" w:rsidTr="00712E4D">
        <w:tc>
          <w:tcPr>
            <w:tcW w:w="14786" w:type="dxa"/>
            <w:gridSpan w:val="8"/>
          </w:tcPr>
          <w:p w:rsidR="005B4AD0" w:rsidRPr="00655DDB" w:rsidRDefault="005B4AD0" w:rsidP="005B4AD0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E6">
              <w:rPr>
                <w:rFonts w:ascii="Times New Roman" w:hAnsi="Times New Roman" w:cs="Times New Roman"/>
                <w:sz w:val="28"/>
                <w:szCs w:val="28"/>
              </w:rPr>
              <w:t xml:space="preserve">Раздел 2. Проведение мероприятий по профилактике нарушений обязательных требований </w:t>
            </w:r>
            <w:r w:rsidR="00BF56C3" w:rsidRPr="00EB1BE6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осуществления </w:t>
            </w:r>
            <w:r w:rsidR="005C0ECF" w:rsidRPr="00C96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регионального государственного геологического контроля (надзора)</w:t>
            </w:r>
          </w:p>
        </w:tc>
      </w:tr>
      <w:tr w:rsidR="00712E4D" w:rsidTr="00BF56C3">
        <w:tc>
          <w:tcPr>
            <w:tcW w:w="566" w:type="dxa"/>
          </w:tcPr>
          <w:p w:rsidR="00712E4D" w:rsidRPr="00655DDB" w:rsidRDefault="00712E4D" w:rsidP="00760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DDB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331" w:type="dxa"/>
          </w:tcPr>
          <w:p w:rsidR="00712E4D" w:rsidRPr="00655DDB" w:rsidRDefault="00712E4D" w:rsidP="00450C9F">
            <w:pPr>
              <w:pStyle w:val="Default"/>
              <w:jc w:val="both"/>
              <w:rPr>
                <w:sz w:val="28"/>
                <w:szCs w:val="28"/>
              </w:rPr>
            </w:pPr>
            <w:r w:rsidRPr="00655DDB">
              <w:rPr>
                <w:sz w:val="28"/>
                <w:szCs w:val="28"/>
              </w:rPr>
              <w:t xml:space="preserve">Выполнение программы профилактики нарушений обязательных требований и представление доклада об итогах ее реализации </w:t>
            </w:r>
          </w:p>
        </w:tc>
        <w:tc>
          <w:tcPr>
            <w:tcW w:w="3575" w:type="dxa"/>
          </w:tcPr>
          <w:p w:rsidR="00473375" w:rsidRDefault="00473375" w:rsidP="004733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</w:t>
            </w:r>
            <w:r w:rsidRPr="004733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Программы профилактики рисков причинения вреда (ущерба) охраняемым законом ценностям в области регионального </w:t>
            </w:r>
            <w:r w:rsidRPr="004733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государственного геологического контроля (надзора) на территории Астраханской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основе </w:t>
            </w:r>
          </w:p>
          <w:p w:rsidR="00712E4D" w:rsidRPr="00473375" w:rsidRDefault="00712E4D" w:rsidP="004733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3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</w:t>
            </w:r>
            <w:r w:rsidR="004733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r w:rsidRPr="004733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анализа взаимосвязи</w:t>
            </w:r>
            <w:r w:rsidR="00C96A98" w:rsidRPr="004733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количества</w:t>
            </w:r>
            <w:r w:rsidRPr="004733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96A98" w:rsidRPr="004733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нарушений в результате которых причинен вред (ущерб) или была создана угроза его причинения</w:t>
            </w:r>
            <w:r w:rsidRPr="004733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влияния профилактических мероприятий на </w:t>
            </w:r>
            <w:r w:rsidR="00C96A98" w:rsidRPr="004733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их</w:t>
            </w:r>
            <w:r w:rsidRPr="004733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снижение, анализа подконтрольной среды, целей и целевых показателей, оценки реализации программ профилактики</w:t>
            </w:r>
            <w:r w:rsidRPr="004733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gridSpan w:val="2"/>
          </w:tcPr>
          <w:p w:rsidR="00712E4D" w:rsidRPr="00655DDB" w:rsidRDefault="00473375" w:rsidP="004A499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Наличие распорядительного документа</w:t>
            </w:r>
          </w:p>
        </w:tc>
        <w:tc>
          <w:tcPr>
            <w:tcW w:w="1276" w:type="dxa"/>
            <w:gridSpan w:val="2"/>
          </w:tcPr>
          <w:p w:rsidR="00712E4D" w:rsidRPr="00655DDB" w:rsidRDefault="00C96A98" w:rsidP="00760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1" w:type="dxa"/>
          </w:tcPr>
          <w:p w:rsidR="00712E4D" w:rsidRPr="00655DDB" w:rsidRDefault="00C96A98" w:rsidP="00760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E4D" w:rsidTr="00BF56C3">
        <w:tc>
          <w:tcPr>
            <w:tcW w:w="566" w:type="dxa"/>
          </w:tcPr>
          <w:p w:rsidR="00712E4D" w:rsidRPr="00655DDB" w:rsidRDefault="00712E4D" w:rsidP="00760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D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4331" w:type="dxa"/>
          </w:tcPr>
          <w:p w:rsidR="00C96A98" w:rsidRPr="00655DDB" w:rsidRDefault="00712E4D" w:rsidP="00C96A98">
            <w:pPr>
              <w:pStyle w:val="Default"/>
              <w:rPr>
                <w:sz w:val="28"/>
                <w:szCs w:val="28"/>
              </w:rPr>
            </w:pPr>
            <w:r w:rsidRPr="00655DDB">
              <w:rPr>
                <w:sz w:val="28"/>
                <w:szCs w:val="28"/>
              </w:rPr>
              <w:t>Обеспечение размещения и поддержания в акту</w:t>
            </w:r>
            <w:r w:rsidR="00C96A98">
              <w:rPr>
                <w:sz w:val="28"/>
                <w:szCs w:val="28"/>
              </w:rPr>
              <w:t xml:space="preserve">альном состоянии на официальном </w:t>
            </w:r>
            <w:r w:rsidRPr="00655DDB">
              <w:rPr>
                <w:sz w:val="28"/>
                <w:szCs w:val="28"/>
              </w:rPr>
              <w:t>сайт</w:t>
            </w:r>
            <w:r w:rsidR="00C96A98">
              <w:rPr>
                <w:sz w:val="28"/>
                <w:szCs w:val="28"/>
              </w:rPr>
              <w:t xml:space="preserve">е министерства промышленности, торговли и энергетика Астраханской области </w:t>
            </w:r>
          </w:p>
          <w:p w:rsidR="00712E4D" w:rsidRPr="00655DDB" w:rsidRDefault="00712E4D" w:rsidP="00712E4D">
            <w:pPr>
              <w:pStyle w:val="Default"/>
              <w:rPr>
                <w:sz w:val="28"/>
                <w:szCs w:val="28"/>
              </w:rPr>
            </w:pPr>
            <w:r w:rsidRPr="00655DDB">
              <w:rPr>
                <w:sz w:val="28"/>
                <w:szCs w:val="28"/>
              </w:rPr>
              <w:t xml:space="preserve">в информационно-телекоммуникационной сети «Интернет» </w:t>
            </w:r>
            <w:r w:rsidR="00C96A98" w:rsidRPr="00655DDB">
              <w:rPr>
                <w:sz w:val="28"/>
                <w:szCs w:val="28"/>
              </w:rPr>
              <w:t>регионального государственного</w:t>
            </w:r>
            <w:r w:rsidR="00C96A98">
              <w:rPr>
                <w:sz w:val="28"/>
                <w:szCs w:val="28"/>
              </w:rPr>
              <w:t xml:space="preserve"> геологического</w:t>
            </w:r>
            <w:r w:rsidR="00C96A98" w:rsidRPr="00655DDB">
              <w:rPr>
                <w:sz w:val="28"/>
                <w:szCs w:val="28"/>
              </w:rPr>
              <w:t xml:space="preserve"> контроля (надзора)</w:t>
            </w:r>
            <w:r w:rsidRPr="00655DDB">
              <w:rPr>
                <w:sz w:val="28"/>
                <w:szCs w:val="28"/>
              </w:rPr>
              <w:t xml:space="preserve"> перечней </w:t>
            </w:r>
            <w:r w:rsidRPr="00655DDB">
              <w:rPr>
                <w:sz w:val="28"/>
                <w:szCs w:val="28"/>
              </w:rPr>
              <w:lastRenderedPageBreak/>
              <w:t xml:space="preserve">нормативных правовых актов или их отдельных частей, содержащих обязательные требования, оценка соблюдения которых является предметом </w:t>
            </w:r>
            <w:r w:rsidR="00C96A98" w:rsidRPr="00655DDB">
              <w:rPr>
                <w:sz w:val="28"/>
                <w:szCs w:val="28"/>
              </w:rPr>
              <w:t>регионального государственного</w:t>
            </w:r>
            <w:r w:rsidR="00C96A98">
              <w:rPr>
                <w:sz w:val="28"/>
                <w:szCs w:val="28"/>
              </w:rPr>
              <w:t xml:space="preserve"> геологического</w:t>
            </w:r>
            <w:r w:rsidR="00C96A98" w:rsidRPr="00655DDB">
              <w:rPr>
                <w:sz w:val="28"/>
                <w:szCs w:val="28"/>
              </w:rPr>
              <w:t xml:space="preserve"> контроля (надзора)</w:t>
            </w:r>
            <w:r w:rsidRPr="00655DDB">
              <w:rPr>
                <w:sz w:val="28"/>
                <w:szCs w:val="28"/>
              </w:rPr>
              <w:t xml:space="preserve">, а также текстов соответствующих нормативных правовых актов </w:t>
            </w:r>
          </w:p>
          <w:p w:rsidR="00712E4D" w:rsidRPr="00655DDB" w:rsidRDefault="00712E4D" w:rsidP="00760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</w:tcPr>
          <w:p w:rsidR="00712E4D" w:rsidRPr="00655DDB" w:rsidRDefault="00592481" w:rsidP="00592481">
            <w:pPr>
              <w:pStyle w:val="Default"/>
              <w:rPr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sz w:val="28"/>
                <w:szCs w:val="28"/>
              </w:rPr>
              <w:lastRenderedPageBreak/>
              <w:t>В</w:t>
            </w:r>
            <w:r w:rsidR="00712E4D" w:rsidRPr="00655DDB">
              <w:rPr>
                <w:sz w:val="28"/>
                <w:szCs w:val="28"/>
              </w:rPr>
              <w:t xml:space="preserve">ыявление и систематизация перечней нормативных правовых актов или их отдельных частей, содержащих обязательные требования, оценка соблюдения которых является предметом </w:t>
            </w:r>
            <w:r w:rsidR="00C96A98" w:rsidRPr="00655DDB">
              <w:rPr>
                <w:sz w:val="28"/>
                <w:szCs w:val="28"/>
              </w:rPr>
              <w:t>регионального государственного</w:t>
            </w:r>
            <w:r w:rsidR="00C96A98">
              <w:rPr>
                <w:sz w:val="28"/>
                <w:szCs w:val="28"/>
              </w:rPr>
              <w:t xml:space="preserve"> геологического</w:t>
            </w:r>
            <w:r w:rsidR="00C96A98" w:rsidRPr="00655DDB">
              <w:rPr>
                <w:sz w:val="28"/>
                <w:szCs w:val="28"/>
              </w:rPr>
              <w:t xml:space="preserve"> контроля </w:t>
            </w:r>
            <w:r w:rsidR="00C96A98" w:rsidRPr="00655DDB">
              <w:rPr>
                <w:sz w:val="28"/>
                <w:szCs w:val="28"/>
              </w:rPr>
              <w:lastRenderedPageBreak/>
              <w:t>(надзора)</w:t>
            </w:r>
            <w:r w:rsidR="00712E4D" w:rsidRPr="00655DDB">
              <w:rPr>
                <w:sz w:val="28"/>
                <w:szCs w:val="28"/>
              </w:rPr>
              <w:t xml:space="preserve">, а также их размещение с учетом методических рекомендаций по составлению перечня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</w:t>
            </w:r>
            <w:r w:rsidR="00C96A98" w:rsidRPr="00655DDB">
              <w:rPr>
                <w:sz w:val="28"/>
                <w:szCs w:val="28"/>
              </w:rPr>
              <w:t>регионального государственного</w:t>
            </w:r>
            <w:r w:rsidR="00C96A98">
              <w:rPr>
                <w:sz w:val="28"/>
                <w:szCs w:val="28"/>
              </w:rPr>
              <w:t xml:space="preserve"> геологического</w:t>
            </w:r>
            <w:r w:rsidR="00C96A98" w:rsidRPr="00655DDB">
              <w:rPr>
                <w:sz w:val="28"/>
                <w:szCs w:val="28"/>
              </w:rPr>
              <w:t xml:space="preserve"> контроля (надзора)</w:t>
            </w:r>
            <w:proofErr w:type="gramEnd"/>
          </w:p>
        </w:tc>
        <w:tc>
          <w:tcPr>
            <w:tcW w:w="3827" w:type="dxa"/>
            <w:gridSpan w:val="2"/>
          </w:tcPr>
          <w:p w:rsidR="00712E4D" w:rsidRPr="00655DDB" w:rsidRDefault="00592481" w:rsidP="0047337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</w:t>
            </w:r>
            <w:r w:rsidR="00712E4D" w:rsidRPr="00655DDB">
              <w:rPr>
                <w:sz w:val="28"/>
                <w:szCs w:val="28"/>
              </w:rPr>
              <w:t xml:space="preserve">азмещение и поддержание в актуальном состоянии </w:t>
            </w:r>
            <w:r w:rsidR="00C96A98">
              <w:rPr>
                <w:sz w:val="28"/>
                <w:szCs w:val="28"/>
              </w:rPr>
              <w:t xml:space="preserve">на официальном </w:t>
            </w:r>
            <w:r w:rsidR="00C96A98" w:rsidRPr="00655DDB">
              <w:rPr>
                <w:sz w:val="28"/>
                <w:szCs w:val="28"/>
              </w:rPr>
              <w:t>сайт</w:t>
            </w:r>
            <w:r w:rsidR="00C96A98">
              <w:rPr>
                <w:sz w:val="28"/>
                <w:szCs w:val="28"/>
              </w:rPr>
              <w:t>е министерства промышленности, торговли и энергетика Астраханской области</w:t>
            </w:r>
            <w:r w:rsidR="00712E4D" w:rsidRPr="00655DDB">
              <w:rPr>
                <w:sz w:val="28"/>
                <w:szCs w:val="28"/>
              </w:rPr>
              <w:t xml:space="preserve"> в информационно-телекоммуникационной сети «Интернет» перечней нормативных правовых актов или их отдельных частей, </w:t>
            </w:r>
            <w:r w:rsidR="00712E4D" w:rsidRPr="00655DDB">
              <w:rPr>
                <w:sz w:val="28"/>
                <w:szCs w:val="28"/>
              </w:rPr>
              <w:lastRenderedPageBreak/>
              <w:t xml:space="preserve">содержащих обязательные требования, оценка соблюдения которых является предметом </w:t>
            </w:r>
            <w:r w:rsidR="00C96A98" w:rsidRPr="00655DDB">
              <w:rPr>
                <w:sz w:val="28"/>
                <w:szCs w:val="28"/>
              </w:rPr>
              <w:t>регионального государственного</w:t>
            </w:r>
            <w:r w:rsidR="00C96A98">
              <w:rPr>
                <w:sz w:val="28"/>
                <w:szCs w:val="28"/>
              </w:rPr>
              <w:t xml:space="preserve"> геологического</w:t>
            </w:r>
            <w:r w:rsidR="00C96A98" w:rsidRPr="00655DDB">
              <w:rPr>
                <w:sz w:val="28"/>
                <w:szCs w:val="28"/>
              </w:rPr>
              <w:t xml:space="preserve"> контроля (надзора)</w:t>
            </w:r>
            <w:r w:rsidR="00712E4D" w:rsidRPr="00655DDB">
              <w:rPr>
                <w:sz w:val="28"/>
                <w:szCs w:val="28"/>
              </w:rPr>
              <w:t xml:space="preserve">, а также текстов соответствующих нормативных правовых актов, процентов </w:t>
            </w:r>
          </w:p>
        </w:tc>
        <w:tc>
          <w:tcPr>
            <w:tcW w:w="1276" w:type="dxa"/>
            <w:gridSpan w:val="2"/>
          </w:tcPr>
          <w:p w:rsidR="00712E4D" w:rsidRPr="00655DDB" w:rsidRDefault="00C96A98" w:rsidP="00760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211" w:type="dxa"/>
          </w:tcPr>
          <w:p w:rsidR="00712E4D" w:rsidRPr="00655DDB" w:rsidRDefault="00C96A98" w:rsidP="00760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B4AD0" w:rsidTr="00BF56C3">
        <w:tc>
          <w:tcPr>
            <w:tcW w:w="566" w:type="dxa"/>
          </w:tcPr>
          <w:p w:rsidR="005B4AD0" w:rsidRPr="00655DDB" w:rsidRDefault="00712E4D" w:rsidP="00760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D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4331" w:type="dxa"/>
          </w:tcPr>
          <w:p w:rsidR="005B4AD0" w:rsidRPr="00655DDB" w:rsidRDefault="00712E4D" w:rsidP="00C9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r w:rsidR="00C96A98" w:rsidRPr="00C96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ежегодных</w:t>
            </w:r>
            <w:r w:rsidRPr="00C96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публичных обсуждений результатов правоприменительной практики </w:t>
            </w:r>
            <w:r w:rsidR="00C96A98" w:rsidRPr="00C96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регионального государственного геологического контроля (надзора)</w:t>
            </w:r>
          </w:p>
        </w:tc>
        <w:tc>
          <w:tcPr>
            <w:tcW w:w="3575" w:type="dxa"/>
          </w:tcPr>
          <w:p w:rsidR="005B4AD0" w:rsidRPr="00655DDB" w:rsidRDefault="005C0ECF" w:rsidP="005A0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712E4D" w:rsidRPr="005A0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одготовка плана-графика проведения еже</w:t>
            </w:r>
            <w:r w:rsidR="00C96A98" w:rsidRPr="005A0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годных </w:t>
            </w:r>
            <w:r w:rsidR="00712E4D" w:rsidRPr="005A0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публичных обсуждений результатов правоприменительной практики, анализ правоприменительной практики и подготовка соответствующих условий для проведения мероприятий с учетом Стандарта комплексной профилактик</w:t>
            </w:r>
            <w:r w:rsidR="005A0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рисков </w:t>
            </w:r>
            <w:r w:rsidR="005A0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причинения вреда</w:t>
            </w:r>
            <w:r w:rsidR="005A0D4D" w:rsidRPr="00C96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(ущерб</w:t>
            </w:r>
            <w:r w:rsidR="005A0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5A0D4D" w:rsidRPr="00C96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или </w:t>
            </w:r>
            <w:r w:rsidR="005A0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создании угрозы </w:t>
            </w:r>
            <w:r w:rsidR="005A0D4D">
              <w:rPr>
                <w:rFonts w:ascii="Times New Roman" w:hAnsi="Times New Roman" w:cs="Times New Roman"/>
                <w:sz w:val="28"/>
                <w:szCs w:val="28"/>
              </w:rPr>
              <w:t>в области использования и охраны недр</w:t>
            </w:r>
            <w:r w:rsidR="005A0D4D" w:rsidRPr="005A0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gridSpan w:val="2"/>
          </w:tcPr>
          <w:p w:rsidR="005B4AD0" w:rsidRPr="00655DDB" w:rsidRDefault="00172089" w:rsidP="00172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Проведение ежегодных публичных обсуждений результатов правоприменительной практики регионального государственного геологического контроля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6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(надзора)</w:t>
            </w:r>
          </w:p>
        </w:tc>
        <w:tc>
          <w:tcPr>
            <w:tcW w:w="1276" w:type="dxa"/>
            <w:gridSpan w:val="2"/>
          </w:tcPr>
          <w:p w:rsidR="005B4AD0" w:rsidRPr="00655DDB" w:rsidRDefault="00C96A98" w:rsidP="00760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1" w:type="dxa"/>
          </w:tcPr>
          <w:p w:rsidR="005B4AD0" w:rsidRPr="00655DDB" w:rsidRDefault="00C96A98" w:rsidP="00760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B4AD0" w:rsidTr="00BF56C3">
        <w:tc>
          <w:tcPr>
            <w:tcW w:w="566" w:type="dxa"/>
          </w:tcPr>
          <w:p w:rsidR="005B4AD0" w:rsidRPr="00655DDB" w:rsidRDefault="00712E4D" w:rsidP="00760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D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331" w:type="dxa"/>
          </w:tcPr>
          <w:p w:rsidR="00712E4D" w:rsidRPr="00655DDB" w:rsidRDefault="00712E4D" w:rsidP="005A0D4D">
            <w:pPr>
              <w:pStyle w:val="Default"/>
              <w:rPr>
                <w:sz w:val="28"/>
                <w:szCs w:val="28"/>
              </w:rPr>
            </w:pPr>
            <w:r w:rsidRPr="00655DDB">
              <w:rPr>
                <w:sz w:val="28"/>
                <w:szCs w:val="28"/>
              </w:rPr>
              <w:t xml:space="preserve">Издание и поддержание в актуальном состоянии: </w:t>
            </w:r>
          </w:p>
          <w:p w:rsidR="005A0D4D" w:rsidRDefault="00712E4D" w:rsidP="005A0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докладов,</w:t>
            </w:r>
            <w:r w:rsidR="005A0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содержащих</w:t>
            </w:r>
            <w:r w:rsidRPr="00C96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96A98" w:rsidRPr="00C96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 обобщения правоприменительной практики</w:t>
            </w:r>
            <w:r w:rsidR="005A0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5A0D4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в соответствии со </w:t>
            </w:r>
            <w:hyperlink r:id="rId6" w:history="1">
              <w:r w:rsidR="005A0D4D" w:rsidRPr="005A0D4D">
                <w:rPr>
                  <w:rFonts w:ascii="Times New Roman" w:hAnsi="Times New Roman" w:cs="Times New Roman"/>
                  <w:sz w:val="28"/>
                  <w:szCs w:val="28"/>
                </w:rPr>
                <w:t>статьей 47</w:t>
              </w:r>
            </w:hyperlink>
            <w:r w:rsidR="005A0D4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1720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A0D4D">
              <w:rPr>
                <w:rFonts w:ascii="Times New Roman" w:hAnsi="Times New Roman" w:cs="Times New Roman"/>
                <w:sz w:val="28"/>
                <w:szCs w:val="28"/>
              </w:rPr>
              <w:t>О государственном контроле (надзоре) и муниципальном контроле в Российской Федерации</w:t>
            </w:r>
            <w:r w:rsidR="001720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96A98" w:rsidRPr="00C96A98" w:rsidRDefault="00C96A98" w:rsidP="005A0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B4AD0" w:rsidRPr="00655DDB" w:rsidRDefault="005B4AD0" w:rsidP="00712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</w:tcPr>
          <w:p w:rsidR="00712E4D" w:rsidRPr="00655DDB" w:rsidRDefault="005C0ECF" w:rsidP="005A0D4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12E4D" w:rsidRPr="00655DDB">
              <w:rPr>
                <w:sz w:val="28"/>
                <w:szCs w:val="28"/>
              </w:rPr>
              <w:t xml:space="preserve">нализ обязательных требований, систематизация и анализ условий для их выполнения, а также при необходимости визуализация разъяснений по их соблюдению, либо несоблюдению с учетом Стандарта комплексной профилактики рисков </w:t>
            </w:r>
            <w:r w:rsidR="005A0D4D">
              <w:rPr>
                <w:sz w:val="28"/>
                <w:szCs w:val="28"/>
              </w:rPr>
              <w:t>причинения вреда</w:t>
            </w:r>
            <w:r w:rsidR="005A0D4D" w:rsidRPr="00C96A98">
              <w:rPr>
                <w:sz w:val="28"/>
                <w:szCs w:val="28"/>
              </w:rPr>
              <w:t xml:space="preserve"> (ущерб</w:t>
            </w:r>
            <w:r w:rsidR="005A0D4D">
              <w:rPr>
                <w:sz w:val="28"/>
                <w:szCs w:val="28"/>
              </w:rPr>
              <w:t>а</w:t>
            </w:r>
            <w:r w:rsidR="005A0D4D" w:rsidRPr="00C96A98">
              <w:rPr>
                <w:sz w:val="28"/>
                <w:szCs w:val="28"/>
              </w:rPr>
              <w:t xml:space="preserve">) или </w:t>
            </w:r>
            <w:r w:rsidR="005A0D4D">
              <w:rPr>
                <w:sz w:val="28"/>
                <w:szCs w:val="28"/>
              </w:rPr>
              <w:t>создании угрозы в области использования и охраны недр</w:t>
            </w:r>
          </w:p>
          <w:p w:rsidR="005B4AD0" w:rsidRPr="00655DDB" w:rsidRDefault="005B4AD0" w:rsidP="005A0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172089" w:rsidRPr="005A0D4D" w:rsidRDefault="00172089" w:rsidP="00172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5A0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доклада, содержащего результаты обобщения правоприменительной практики, и обеспечивает публичное обсуждение его проекта</w:t>
            </w:r>
            <w:r w:rsidRPr="00172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процентов.</w:t>
            </w:r>
          </w:p>
          <w:p w:rsidR="00172089" w:rsidRDefault="00172089" w:rsidP="005A0D4D">
            <w:pPr>
              <w:pStyle w:val="Default"/>
              <w:rPr>
                <w:sz w:val="28"/>
                <w:szCs w:val="28"/>
              </w:rPr>
            </w:pPr>
          </w:p>
          <w:p w:rsidR="00172089" w:rsidRDefault="00172089" w:rsidP="005A0D4D">
            <w:pPr>
              <w:pStyle w:val="Default"/>
              <w:rPr>
                <w:sz w:val="28"/>
                <w:szCs w:val="28"/>
              </w:rPr>
            </w:pPr>
          </w:p>
          <w:p w:rsidR="00172089" w:rsidRDefault="00172089" w:rsidP="005A0D4D">
            <w:pPr>
              <w:pStyle w:val="Default"/>
              <w:rPr>
                <w:sz w:val="28"/>
                <w:szCs w:val="28"/>
              </w:rPr>
            </w:pPr>
          </w:p>
          <w:p w:rsidR="00172089" w:rsidRDefault="00172089" w:rsidP="005A0D4D">
            <w:pPr>
              <w:pStyle w:val="Default"/>
              <w:rPr>
                <w:sz w:val="28"/>
                <w:szCs w:val="28"/>
              </w:rPr>
            </w:pPr>
          </w:p>
          <w:p w:rsidR="005B4AD0" w:rsidRPr="00655DDB" w:rsidRDefault="005B4AD0" w:rsidP="0017208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5B4AD0" w:rsidRPr="00655DDB" w:rsidRDefault="005A0D4D" w:rsidP="00760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1" w:type="dxa"/>
          </w:tcPr>
          <w:p w:rsidR="005B4AD0" w:rsidRPr="00655DDB" w:rsidRDefault="005A0D4D" w:rsidP="00760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E4D" w:rsidTr="00712E4D">
        <w:tc>
          <w:tcPr>
            <w:tcW w:w="14786" w:type="dxa"/>
            <w:gridSpan w:val="8"/>
          </w:tcPr>
          <w:p w:rsidR="00712E4D" w:rsidRPr="005C0ECF" w:rsidRDefault="00712E4D" w:rsidP="005C0EC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E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 3. Применение риск-ориентированного подхода при организации</w:t>
            </w:r>
            <w:r w:rsidR="005C0ECF" w:rsidRPr="00C96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регионального государственного геологического контроля (надзора)</w:t>
            </w:r>
          </w:p>
        </w:tc>
      </w:tr>
      <w:tr w:rsidR="005B4AD0" w:rsidTr="005C0ECF">
        <w:tc>
          <w:tcPr>
            <w:tcW w:w="566" w:type="dxa"/>
          </w:tcPr>
          <w:p w:rsidR="005B4AD0" w:rsidRPr="00655DDB" w:rsidRDefault="00655DDB" w:rsidP="00760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DDB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331" w:type="dxa"/>
          </w:tcPr>
          <w:p w:rsidR="005B4AD0" w:rsidRPr="00655DDB" w:rsidRDefault="00655DDB" w:rsidP="0017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E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плана проверок на основании утвержденных критериев риска,</w:t>
            </w:r>
            <w:r w:rsidR="00172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либо отмена плановых проверок.</w:t>
            </w:r>
          </w:p>
        </w:tc>
        <w:tc>
          <w:tcPr>
            <w:tcW w:w="3575" w:type="dxa"/>
          </w:tcPr>
          <w:p w:rsidR="005B4AD0" w:rsidRPr="00655DDB" w:rsidRDefault="005C0ECF" w:rsidP="005C0EC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55DDB" w:rsidRPr="00655DDB">
              <w:rPr>
                <w:sz w:val="28"/>
                <w:szCs w:val="28"/>
              </w:rPr>
              <w:t xml:space="preserve">истематизация имеющейся правоприменительной практики с точки зрения выявления зон наибольшего риска </w:t>
            </w:r>
            <w:r>
              <w:rPr>
                <w:sz w:val="28"/>
                <w:szCs w:val="28"/>
              </w:rPr>
              <w:t>в области использования и охраны недр</w:t>
            </w:r>
          </w:p>
        </w:tc>
        <w:tc>
          <w:tcPr>
            <w:tcW w:w="3827" w:type="dxa"/>
            <w:gridSpan w:val="2"/>
          </w:tcPr>
          <w:p w:rsidR="005B4AD0" w:rsidRPr="00655DDB" w:rsidRDefault="00172089" w:rsidP="0017208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</w:t>
            </w:r>
            <w:r w:rsidR="00655DDB" w:rsidRPr="00655DDB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="00655DDB" w:rsidRPr="00655DDB">
              <w:rPr>
                <w:sz w:val="28"/>
                <w:szCs w:val="28"/>
              </w:rPr>
              <w:t xml:space="preserve"> проверок </w:t>
            </w:r>
          </w:p>
        </w:tc>
        <w:tc>
          <w:tcPr>
            <w:tcW w:w="1276" w:type="dxa"/>
            <w:gridSpan w:val="2"/>
          </w:tcPr>
          <w:p w:rsidR="005B4AD0" w:rsidRPr="00655DDB" w:rsidRDefault="005C0ECF" w:rsidP="00760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1" w:type="dxa"/>
          </w:tcPr>
          <w:p w:rsidR="005B4AD0" w:rsidRPr="00655DDB" w:rsidRDefault="005C0ECF" w:rsidP="00760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55DDB" w:rsidTr="00A774ED">
        <w:tc>
          <w:tcPr>
            <w:tcW w:w="14786" w:type="dxa"/>
            <w:gridSpan w:val="8"/>
          </w:tcPr>
          <w:p w:rsidR="00655DDB" w:rsidRPr="00655DDB" w:rsidRDefault="00655DDB" w:rsidP="00963C2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55DDB">
              <w:rPr>
                <w:color w:val="auto"/>
                <w:sz w:val="28"/>
                <w:szCs w:val="28"/>
              </w:rPr>
              <w:lastRenderedPageBreak/>
              <w:t xml:space="preserve">Раздел 4. Оценка результативности и эффективности контрольно-надзорной деятельности </w:t>
            </w:r>
            <w:r w:rsidR="00963C2E">
              <w:rPr>
                <w:color w:val="auto"/>
                <w:sz w:val="28"/>
                <w:szCs w:val="28"/>
              </w:rPr>
              <w:t>министерства промышленности, торговли и энергетики Астраханской области</w:t>
            </w:r>
            <w:r w:rsidRPr="00655DDB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5B4AD0" w:rsidTr="005C0ECF">
        <w:tc>
          <w:tcPr>
            <w:tcW w:w="566" w:type="dxa"/>
          </w:tcPr>
          <w:p w:rsidR="005B4AD0" w:rsidRPr="00655DDB" w:rsidRDefault="00655DDB" w:rsidP="00760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331" w:type="dxa"/>
          </w:tcPr>
          <w:p w:rsidR="00655DDB" w:rsidRPr="006768AF" w:rsidRDefault="00655DDB" w:rsidP="0017208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768AF">
              <w:rPr>
                <w:color w:val="auto"/>
                <w:sz w:val="28"/>
                <w:szCs w:val="28"/>
              </w:rPr>
              <w:t xml:space="preserve">Утверждение порядка оценки результативности и эффективности контрольно-надзорной деятельности, предусматривающей в том числе показатели результативности и эффективности контрольно-надзорной деятельности, порядок обеспечения их доступности, порядок контроля за достижением данных показателей и стимулирования в зависимости от их достижения сотрудниками </w:t>
            </w:r>
            <w:r w:rsidR="005C0ECF">
              <w:rPr>
                <w:color w:val="auto"/>
                <w:sz w:val="28"/>
                <w:szCs w:val="28"/>
              </w:rPr>
              <w:t>министерства промышленности, торговли и энергетика Астраханской области</w:t>
            </w:r>
          </w:p>
          <w:p w:rsidR="005B4AD0" w:rsidRPr="00655DDB" w:rsidRDefault="005B4AD0" w:rsidP="001720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</w:tcPr>
          <w:p w:rsidR="00655DDB" w:rsidRPr="006768AF" w:rsidRDefault="005C0ECF" w:rsidP="0017208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</w:t>
            </w:r>
            <w:r w:rsidR="00655DDB" w:rsidRPr="006768AF">
              <w:rPr>
                <w:color w:val="auto"/>
                <w:sz w:val="28"/>
                <w:szCs w:val="28"/>
              </w:rPr>
              <w:t xml:space="preserve">ыявление и анализ </w:t>
            </w:r>
            <w:r w:rsidRPr="00655DDB">
              <w:rPr>
                <w:sz w:val="28"/>
                <w:szCs w:val="28"/>
              </w:rPr>
              <w:t xml:space="preserve">наибольшего риска </w:t>
            </w:r>
            <w:r>
              <w:rPr>
                <w:sz w:val="28"/>
                <w:szCs w:val="28"/>
              </w:rPr>
              <w:t>в области использования и охраны недр</w:t>
            </w:r>
            <w:r w:rsidR="00655DDB" w:rsidRPr="006768AF">
              <w:rPr>
                <w:color w:val="auto"/>
                <w:sz w:val="28"/>
                <w:szCs w:val="28"/>
              </w:rPr>
              <w:t xml:space="preserve"> и внедрение ведомственных систем оценки результативности и эффективности контрольно-надзорной деятельности с учетом Стандарта зрелости управления результативностью и эффективностью контро</w:t>
            </w:r>
            <w:r>
              <w:rPr>
                <w:color w:val="auto"/>
                <w:sz w:val="28"/>
                <w:szCs w:val="28"/>
              </w:rPr>
              <w:t xml:space="preserve">льно-надзорной деятельности </w:t>
            </w:r>
          </w:p>
          <w:p w:rsidR="005B4AD0" w:rsidRPr="00655DDB" w:rsidRDefault="005B4AD0" w:rsidP="001720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655DDB" w:rsidRPr="006768AF" w:rsidRDefault="00963C2E" w:rsidP="006768AF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</w:t>
            </w:r>
            <w:r w:rsidR="00655DDB" w:rsidRPr="006768AF">
              <w:rPr>
                <w:color w:val="auto"/>
                <w:sz w:val="28"/>
                <w:szCs w:val="28"/>
              </w:rPr>
              <w:t xml:space="preserve">аличие порядка оценки результативности и эффективности контрольно-надзорной деятельности, да/нет </w:t>
            </w:r>
          </w:p>
          <w:p w:rsidR="005B4AD0" w:rsidRPr="00655DDB" w:rsidRDefault="005B4AD0" w:rsidP="006768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5B4AD0" w:rsidRPr="00655DDB" w:rsidRDefault="005C0ECF" w:rsidP="00760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11" w:type="dxa"/>
          </w:tcPr>
          <w:p w:rsidR="005B4AD0" w:rsidRPr="00655DDB" w:rsidRDefault="005C0ECF" w:rsidP="00760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768AF" w:rsidTr="00233FBD">
        <w:tc>
          <w:tcPr>
            <w:tcW w:w="14786" w:type="dxa"/>
            <w:gridSpan w:val="8"/>
          </w:tcPr>
          <w:p w:rsidR="006768AF" w:rsidRPr="006768AF" w:rsidRDefault="006768AF" w:rsidP="00963C2E">
            <w:pPr>
              <w:pStyle w:val="Default"/>
              <w:jc w:val="both"/>
              <w:rPr>
                <w:sz w:val="28"/>
                <w:szCs w:val="28"/>
              </w:rPr>
            </w:pPr>
            <w:r w:rsidRPr="006768AF">
              <w:rPr>
                <w:sz w:val="28"/>
                <w:szCs w:val="28"/>
              </w:rPr>
              <w:t xml:space="preserve">Раздел 5. Информационное обеспечение контрольно-надзорной деятельности </w:t>
            </w:r>
            <w:r w:rsidR="00963C2E">
              <w:rPr>
                <w:sz w:val="28"/>
                <w:szCs w:val="28"/>
              </w:rPr>
              <w:t>в Астраханской области</w:t>
            </w:r>
            <w:r w:rsidRPr="006768AF">
              <w:rPr>
                <w:sz w:val="28"/>
                <w:szCs w:val="28"/>
              </w:rPr>
              <w:t xml:space="preserve"> </w:t>
            </w:r>
          </w:p>
        </w:tc>
      </w:tr>
      <w:tr w:rsidR="005B4AD0" w:rsidTr="00102EB4">
        <w:tc>
          <w:tcPr>
            <w:tcW w:w="566" w:type="dxa"/>
          </w:tcPr>
          <w:p w:rsidR="005B4AD0" w:rsidRDefault="006768AF" w:rsidP="00760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331" w:type="dxa"/>
          </w:tcPr>
          <w:p w:rsidR="006768AF" w:rsidRPr="006768AF" w:rsidRDefault="006768AF" w:rsidP="006768AF">
            <w:pPr>
              <w:pStyle w:val="Default"/>
              <w:rPr>
                <w:color w:val="auto"/>
                <w:sz w:val="28"/>
                <w:szCs w:val="28"/>
              </w:rPr>
            </w:pPr>
            <w:r w:rsidRPr="006768AF">
              <w:rPr>
                <w:color w:val="auto"/>
                <w:sz w:val="28"/>
                <w:szCs w:val="28"/>
              </w:rPr>
              <w:t xml:space="preserve">Внедрение информационных решений (ресурсов), автоматизирующих контрольную (надзорную) деятельность </w:t>
            </w:r>
          </w:p>
          <w:p w:rsidR="005B4AD0" w:rsidRDefault="005B4AD0" w:rsidP="006768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</w:tcPr>
          <w:p w:rsidR="006768AF" w:rsidRPr="006768AF" w:rsidRDefault="006768AF" w:rsidP="006768AF">
            <w:pPr>
              <w:pStyle w:val="Default"/>
              <w:rPr>
                <w:color w:val="auto"/>
                <w:sz w:val="28"/>
                <w:szCs w:val="28"/>
              </w:rPr>
            </w:pPr>
            <w:r w:rsidRPr="006768AF">
              <w:rPr>
                <w:color w:val="auto"/>
                <w:sz w:val="28"/>
                <w:szCs w:val="28"/>
              </w:rPr>
              <w:t xml:space="preserve">реализация единой среды </w:t>
            </w:r>
            <w:proofErr w:type="spellStart"/>
            <w:r w:rsidRPr="006768AF">
              <w:rPr>
                <w:color w:val="auto"/>
                <w:sz w:val="28"/>
                <w:szCs w:val="28"/>
              </w:rPr>
              <w:t>контрольно</w:t>
            </w:r>
            <w:proofErr w:type="spellEnd"/>
            <w:r w:rsidRPr="006768AF">
              <w:rPr>
                <w:color w:val="auto"/>
                <w:sz w:val="28"/>
                <w:szCs w:val="28"/>
              </w:rPr>
              <w:t xml:space="preserve"> - надзорной деятельности с учетом Стандарта автоматизации контрольной и надзорной деятельности</w:t>
            </w:r>
            <w:r w:rsidR="00963C2E">
              <w:rPr>
                <w:color w:val="auto"/>
                <w:sz w:val="28"/>
                <w:szCs w:val="28"/>
              </w:rPr>
              <w:t xml:space="preserve"> </w:t>
            </w:r>
          </w:p>
          <w:p w:rsidR="005B4AD0" w:rsidRDefault="005B4AD0" w:rsidP="006768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768AF" w:rsidRPr="006768AF" w:rsidRDefault="00102EB4" w:rsidP="006768AF">
            <w:pPr>
              <w:pStyle w:val="Default"/>
              <w:rPr>
                <w:color w:val="auto"/>
                <w:sz w:val="28"/>
                <w:szCs w:val="28"/>
              </w:rPr>
            </w:pPr>
            <w:r w:rsidRPr="006768AF">
              <w:rPr>
                <w:color w:val="auto"/>
                <w:sz w:val="28"/>
                <w:szCs w:val="28"/>
              </w:rPr>
              <w:t>В</w:t>
            </w:r>
            <w:r w:rsidR="006768AF" w:rsidRPr="006768AF">
              <w:rPr>
                <w:color w:val="auto"/>
                <w:sz w:val="28"/>
                <w:szCs w:val="28"/>
              </w:rPr>
              <w:t>недрен</w:t>
            </w:r>
            <w:r>
              <w:rPr>
                <w:color w:val="auto"/>
                <w:sz w:val="28"/>
                <w:szCs w:val="28"/>
              </w:rPr>
              <w:t xml:space="preserve">ие </w:t>
            </w:r>
            <w:r w:rsidR="006768AF" w:rsidRPr="006768AF">
              <w:rPr>
                <w:color w:val="auto"/>
                <w:sz w:val="28"/>
                <w:szCs w:val="28"/>
              </w:rPr>
              <w:t>информационны</w:t>
            </w:r>
            <w:r>
              <w:rPr>
                <w:color w:val="auto"/>
                <w:sz w:val="28"/>
                <w:szCs w:val="28"/>
              </w:rPr>
              <w:t xml:space="preserve">х </w:t>
            </w:r>
            <w:r w:rsidR="006768AF" w:rsidRPr="006768AF">
              <w:rPr>
                <w:color w:val="auto"/>
                <w:sz w:val="28"/>
                <w:szCs w:val="28"/>
              </w:rPr>
              <w:t>решени</w:t>
            </w:r>
            <w:r>
              <w:rPr>
                <w:color w:val="auto"/>
                <w:sz w:val="28"/>
                <w:szCs w:val="28"/>
              </w:rPr>
              <w:t>й</w:t>
            </w:r>
            <w:r w:rsidR="006768AF" w:rsidRPr="006768AF">
              <w:rPr>
                <w:color w:val="auto"/>
                <w:sz w:val="28"/>
                <w:szCs w:val="28"/>
              </w:rPr>
              <w:t xml:space="preserve"> (ресурс</w:t>
            </w:r>
            <w:r>
              <w:rPr>
                <w:color w:val="auto"/>
                <w:sz w:val="28"/>
                <w:szCs w:val="28"/>
              </w:rPr>
              <w:t>ов</w:t>
            </w:r>
            <w:r w:rsidR="006768AF" w:rsidRPr="006768AF">
              <w:rPr>
                <w:color w:val="auto"/>
                <w:sz w:val="28"/>
                <w:szCs w:val="28"/>
              </w:rPr>
              <w:t>), автоматизирующи</w:t>
            </w:r>
            <w:r>
              <w:rPr>
                <w:color w:val="auto"/>
                <w:sz w:val="28"/>
                <w:szCs w:val="28"/>
              </w:rPr>
              <w:t>х</w:t>
            </w:r>
            <w:r w:rsidR="006768AF" w:rsidRPr="006768AF">
              <w:rPr>
                <w:color w:val="auto"/>
                <w:sz w:val="28"/>
                <w:szCs w:val="28"/>
              </w:rPr>
              <w:t xml:space="preserve"> контрольно-надзорную деятельность</w:t>
            </w:r>
          </w:p>
          <w:p w:rsidR="005B4AD0" w:rsidRDefault="005B4AD0" w:rsidP="006768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5B4AD0" w:rsidRDefault="00102EB4" w:rsidP="00102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53" w:type="dxa"/>
            <w:gridSpan w:val="2"/>
          </w:tcPr>
          <w:p w:rsidR="005B4AD0" w:rsidRDefault="00102EB4" w:rsidP="00760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760974" w:rsidRPr="00EC5C6A" w:rsidRDefault="00760974" w:rsidP="00760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C6A" w:rsidRPr="00EC5C6A" w:rsidRDefault="00EC5C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C5C6A" w:rsidRPr="00EC5C6A" w:rsidSect="00591B6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831BE"/>
    <w:multiLevelType w:val="hybridMultilevel"/>
    <w:tmpl w:val="7BCA8D1A"/>
    <w:lvl w:ilvl="0" w:tplc="F0385D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776"/>
    <w:rsid w:val="000A4A86"/>
    <w:rsid w:val="00101072"/>
    <w:rsid w:val="00102EB4"/>
    <w:rsid w:val="00172089"/>
    <w:rsid w:val="00367EF4"/>
    <w:rsid w:val="003E7C46"/>
    <w:rsid w:val="00450C9F"/>
    <w:rsid w:val="00473375"/>
    <w:rsid w:val="004A4997"/>
    <w:rsid w:val="004C7650"/>
    <w:rsid w:val="00591B6A"/>
    <w:rsid w:val="00592481"/>
    <w:rsid w:val="005A0D4D"/>
    <w:rsid w:val="005B4AD0"/>
    <w:rsid w:val="005C0ECF"/>
    <w:rsid w:val="00655DDB"/>
    <w:rsid w:val="006768AF"/>
    <w:rsid w:val="00712E4D"/>
    <w:rsid w:val="00760974"/>
    <w:rsid w:val="00963C2E"/>
    <w:rsid w:val="00A76776"/>
    <w:rsid w:val="00B65B0B"/>
    <w:rsid w:val="00BF56C3"/>
    <w:rsid w:val="00C96A98"/>
    <w:rsid w:val="00DC19A5"/>
    <w:rsid w:val="00EB1BE6"/>
    <w:rsid w:val="00EC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5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67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3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5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67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3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5728&amp;dst=1005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Виктория Викторовна</dc:creator>
  <cp:keywords/>
  <dc:description/>
  <cp:lastModifiedBy>Леднева Виктория Викторовна</cp:lastModifiedBy>
  <cp:revision>13</cp:revision>
  <cp:lastPrinted>2024-08-14T09:53:00Z</cp:lastPrinted>
  <dcterms:created xsi:type="dcterms:W3CDTF">2024-08-13T10:18:00Z</dcterms:created>
  <dcterms:modified xsi:type="dcterms:W3CDTF">2024-08-14T09:57:00Z</dcterms:modified>
</cp:coreProperties>
</file>