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86" w:rsidRDefault="00A9168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91686" w:rsidRDefault="00A91686">
      <w:pPr>
        <w:pStyle w:val="ConsPlusNormal"/>
        <w:jc w:val="both"/>
        <w:outlineLvl w:val="0"/>
      </w:pPr>
    </w:p>
    <w:p w:rsidR="00A91686" w:rsidRDefault="00A91686">
      <w:pPr>
        <w:pStyle w:val="ConsPlusTitle"/>
        <w:jc w:val="center"/>
        <w:outlineLvl w:val="0"/>
      </w:pPr>
      <w:r>
        <w:t>МЕЖГОСУДАРСТВЕННЫЙ СОВЕТ ПО СТАНДАРТИЗАЦИИ, МЕТРОЛОГИИ</w:t>
      </w:r>
    </w:p>
    <w:p w:rsidR="00A91686" w:rsidRDefault="00A91686">
      <w:pPr>
        <w:pStyle w:val="ConsPlusTitle"/>
        <w:jc w:val="center"/>
      </w:pPr>
      <w:r>
        <w:t>И СЕРТИФИКАЦИИ</w:t>
      </w:r>
    </w:p>
    <w:p w:rsidR="00A91686" w:rsidRDefault="00A91686">
      <w:pPr>
        <w:pStyle w:val="ConsPlusTitle"/>
        <w:jc w:val="center"/>
      </w:pPr>
    </w:p>
    <w:p w:rsidR="00A91686" w:rsidRDefault="00A91686">
      <w:pPr>
        <w:pStyle w:val="ConsPlusTitle"/>
        <w:jc w:val="center"/>
      </w:pPr>
      <w:r>
        <w:t>INTERSTATE COUNCIL FOR STANDARDIZATION, METROLOGY</w:t>
      </w:r>
    </w:p>
    <w:p w:rsidR="00A91686" w:rsidRDefault="00A91686">
      <w:pPr>
        <w:pStyle w:val="ConsPlusTitle"/>
        <w:jc w:val="center"/>
      </w:pPr>
      <w:r>
        <w:t>AND CERTIFICATION</w:t>
      </w:r>
    </w:p>
    <w:p w:rsidR="00A91686" w:rsidRDefault="00A91686">
      <w:pPr>
        <w:pStyle w:val="ConsPlusTitle"/>
        <w:jc w:val="center"/>
      </w:pPr>
    </w:p>
    <w:p w:rsidR="00A91686" w:rsidRDefault="00A91686">
      <w:pPr>
        <w:pStyle w:val="ConsPlusTitle"/>
        <w:jc w:val="center"/>
      </w:pPr>
      <w:r>
        <w:t>МЕЖГОСУДАРСТВЕННЫЙ СТАНДАРТ</w:t>
      </w:r>
    </w:p>
    <w:p w:rsidR="00A91686" w:rsidRDefault="00A91686">
      <w:pPr>
        <w:pStyle w:val="ConsPlusTitle"/>
        <w:jc w:val="center"/>
      </w:pPr>
    </w:p>
    <w:p w:rsidR="00A91686" w:rsidRDefault="00A91686">
      <w:pPr>
        <w:pStyle w:val="ConsPlusTitle"/>
        <w:jc w:val="center"/>
      </w:pPr>
      <w:r>
        <w:t>ГОСТ 31985-2013</w:t>
      </w:r>
    </w:p>
    <w:p w:rsidR="00A91686" w:rsidRDefault="00A91686">
      <w:pPr>
        <w:pStyle w:val="ConsPlusTitle"/>
        <w:jc w:val="center"/>
      </w:pPr>
    </w:p>
    <w:p w:rsidR="00A91686" w:rsidRDefault="00A91686">
      <w:pPr>
        <w:pStyle w:val="ConsPlusTitle"/>
        <w:jc w:val="center"/>
      </w:pPr>
      <w:r>
        <w:t>УСЛУГИ ОБЩЕСТВЕННОГО ПИТАНИЯ</w:t>
      </w:r>
    </w:p>
    <w:p w:rsidR="00A91686" w:rsidRDefault="00A91686">
      <w:pPr>
        <w:pStyle w:val="ConsPlusTitle"/>
        <w:jc w:val="center"/>
      </w:pPr>
    </w:p>
    <w:p w:rsidR="00A91686" w:rsidRDefault="00A91686">
      <w:pPr>
        <w:pStyle w:val="ConsPlusTitle"/>
        <w:jc w:val="center"/>
      </w:pPr>
      <w:r>
        <w:t>ТЕРМИНЫ И ОПРЕДЕЛЕНИЯ</w:t>
      </w:r>
    </w:p>
    <w:p w:rsidR="00A91686" w:rsidRDefault="00A91686">
      <w:pPr>
        <w:pStyle w:val="ConsPlusTitle"/>
        <w:jc w:val="center"/>
      </w:pPr>
    </w:p>
    <w:p w:rsidR="00A91686" w:rsidRDefault="00A91686">
      <w:pPr>
        <w:pStyle w:val="ConsPlusTitle"/>
        <w:jc w:val="center"/>
      </w:pPr>
      <w:r>
        <w:t>CATERING. TERMS AND DEFINITIONS</w:t>
      </w:r>
    </w:p>
    <w:p w:rsidR="00A91686" w:rsidRDefault="00A91686">
      <w:pPr>
        <w:pStyle w:val="ConsPlusNormal"/>
        <w:jc w:val="center"/>
      </w:pPr>
    </w:p>
    <w:p w:rsidR="00A91686" w:rsidRDefault="00A91686">
      <w:pPr>
        <w:pStyle w:val="ConsPlusNormal"/>
        <w:jc w:val="right"/>
      </w:pPr>
      <w:r>
        <w:t>Дата введения - 2015-01-01</w:t>
      </w:r>
    </w:p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jc w:val="center"/>
        <w:outlineLvl w:val="1"/>
      </w:pPr>
      <w:r>
        <w:t>Предисловие</w:t>
      </w:r>
    </w:p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ind w:firstLine="540"/>
        <w:jc w:val="both"/>
      </w:pPr>
      <w:r>
        <w:t xml:space="preserve">Цели, основные принципы и основной порядок проведения работ по межгосударственной стандартизации установлены </w:t>
      </w:r>
      <w:hyperlink r:id="rId6">
        <w:r>
          <w:rPr>
            <w:color w:val="0000FF"/>
          </w:rPr>
          <w:t>ГОСТ 1.0-92</w:t>
        </w:r>
      </w:hyperlink>
      <w:r>
        <w:t xml:space="preserve"> "Межгосударственная система стандартизации. Основные положения" и </w:t>
      </w:r>
      <w:hyperlink r:id="rId7">
        <w:r>
          <w:rPr>
            <w:color w:val="0000FF"/>
          </w:rPr>
          <w:t>ГОСТ 1.2-2009</w:t>
        </w:r>
      </w:hyperlink>
      <w:r>
        <w:t xml:space="preserve">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отмены".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  <w:outlineLvl w:val="2"/>
      </w:pPr>
      <w:r>
        <w:t>Сведения о стандарте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1. ПОДГОТОВЛЕН Открытым акционерным обществом "Всероссийский научно-исследовательский институт сертификации" (ОАО "ВНИИС").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2. ВНЕСЕН Федеральным агентством по техническому регулированию и метрологии (Росстандарт).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3. ПРИНЯТ Межгосударственным советом по стандартизации, метрологии и сертификации (протокол от 7 июня 2013 г. N 43).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За принятие проголосовали:</w:t>
      </w:r>
    </w:p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sectPr w:rsidR="00A91686" w:rsidSect="006B61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9"/>
        <w:gridCol w:w="1559"/>
        <w:gridCol w:w="4961"/>
      </w:tblGrid>
      <w:tr w:rsidR="00A91686"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</w:tcPr>
          <w:p w:rsidR="00A91686" w:rsidRDefault="00A91686">
            <w:pPr>
              <w:pStyle w:val="ConsPlusNormal"/>
              <w:jc w:val="center"/>
            </w:pPr>
            <w:r>
              <w:lastRenderedPageBreak/>
              <w:t xml:space="preserve">Краткое наименование страны по МК </w:t>
            </w:r>
            <w:hyperlink r:id="rId8">
              <w:r>
                <w:rPr>
                  <w:color w:val="0000FF"/>
                </w:rPr>
                <w:t>(ИСО 3166)</w:t>
              </w:r>
            </w:hyperlink>
            <w:r>
              <w:t xml:space="preserve"> 004-97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91686" w:rsidRDefault="00A91686">
            <w:pPr>
              <w:pStyle w:val="ConsPlusNormal"/>
              <w:jc w:val="center"/>
            </w:pPr>
            <w:r>
              <w:t xml:space="preserve">Код страны по МК </w:t>
            </w:r>
            <w:hyperlink r:id="rId9">
              <w:r>
                <w:rPr>
                  <w:color w:val="0000FF"/>
                </w:rPr>
                <w:t>(ИСО 3166)</w:t>
              </w:r>
            </w:hyperlink>
            <w:r>
              <w:t xml:space="preserve"> 004-97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A91686" w:rsidRDefault="00A91686">
            <w:pPr>
              <w:pStyle w:val="ConsPlusNormal"/>
              <w:jc w:val="center"/>
            </w:pPr>
            <w:r>
              <w:t>Сокращенное наименование национального органа по стандартизации</w:t>
            </w:r>
          </w:p>
        </w:tc>
      </w:tr>
      <w:tr w:rsidR="00A91686">
        <w:tblPrEx>
          <w:tblBorders>
            <w:insideH w:val="none" w:sz="0" w:space="0" w:color="auto"/>
          </w:tblBorders>
        </w:tblPrEx>
        <w:tc>
          <w:tcPr>
            <w:tcW w:w="3179" w:type="dxa"/>
            <w:tcBorders>
              <w:top w:val="single" w:sz="4" w:space="0" w:color="auto"/>
              <w:bottom w:val="nil"/>
            </w:tcBorders>
          </w:tcPr>
          <w:p w:rsidR="00A91686" w:rsidRDefault="00A91686">
            <w:pPr>
              <w:pStyle w:val="ConsPlusNormal"/>
              <w:jc w:val="both"/>
            </w:pPr>
            <w:r>
              <w:t>Казахстан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KZ</w:t>
            </w:r>
          </w:p>
        </w:tc>
        <w:tc>
          <w:tcPr>
            <w:tcW w:w="4961" w:type="dxa"/>
            <w:tcBorders>
              <w:top w:val="single" w:sz="4" w:space="0" w:color="auto"/>
              <w:bottom w:val="nil"/>
            </w:tcBorders>
          </w:tcPr>
          <w:p w:rsidR="00A91686" w:rsidRDefault="00A91686">
            <w:pPr>
              <w:pStyle w:val="ConsPlusNormal"/>
            </w:pPr>
            <w:r>
              <w:t>Госстандарт Республики Казахстан</w:t>
            </w:r>
          </w:p>
        </w:tc>
      </w:tr>
      <w:tr w:rsidR="00A91686">
        <w:tblPrEx>
          <w:tblBorders>
            <w:insideH w:val="none" w:sz="0" w:space="0" w:color="auto"/>
          </w:tblBorders>
        </w:tblPrEx>
        <w:tc>
          <w:tcPr>
            <w:tcW w:w="3179" w:type="dxa"/>
            <w:tcBorders>
              <w:top w:val="nil"/>
              <w:bottom w:val="nil"/>
            </w:tcBorders>
          </w:tcPr>
          <w:p w:rsidR="00A91686" w:rsidRDefault="00A91686">
            <w:pPr>
              <w:pStyle w:val="ConsPlusNormal"/>
              <w:jc w:val="both"/>
            </w:pPr>
            <w:r>
              <w:t>Киргизия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KG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A91686" w:rsidRDefault="00A91686">
            <w:pPr>
              <w:pStyle w:val="ConsPlusNormal"/>
            </w:pPr>
            <w:r>
              <w:t>Кыргызстандарт</w:t>
            </w:r>
          </w:p>
        </w:tc>
      </w:tr>
      <w:tr w:rsidR="00A91686">
        <w:tblPrEx>
          <w:tblBorders>
            <w:insideH w:val="none" w:sz="0" w:space="0" w:color="auto"/>
          </w:tblBorders>
        </w:tblPrEx>
        <w:tc>
          <w:tcPr>
            <w:tcW w:w="3179" w:type="dxa"/>
            <w:tcBorders>
              <w:top w:val="nil"/>
              <w:bottom w:val="nil"/>
            </w:tcBorders>
          </w:tcPr>
          <w:p w:rsidR="00A91686" w:rsidRDefault="00A9168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RU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A91686" w:rsidRDefault="00A91686">
            <w:pPr>
              <w:pStyle w:val="ConsPlusNormal"/>
            </w:pPr>
            <w:r>
              <w:t>Росстандарт</w:t>
            </w:r>
          </w:p>
        </w:tc>
      </w:tr>
      <w:tr w:rsidR="00A91686">
        <w:tblPrEx>
          <w:tblBorders>
            <w:insideH w:val="none" w:sz="0" w:space="0" w:color="auto"/>
          </w:tblBorders>
        </w:tblPrEx>
        <w:tc>
          <w:tcPr>
            <w:tcW w:w="3179" w:type="dxa"/>
            <w:tcBorders>
              <w:top w:val="nil"/>
              <w:bottom w:val="nil"/>
            </w:tcBorders>
          </w:tcPr>
          <w:p w:rsidR="00A91686" w:rsidRDefault="00A91686">
            <w:pPr>
              <w:pStyle w:val="ConsPlusNormal"/>
              <w:jc w:val="both"/>
            </w:pPr>
            <w:r>
              <w:t>Таджикистан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TJ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A91686" w:rsidRDefault="00A91686">
            <w:pPr>
              <w:pStyle w:val="ConsPlusNormal"/>
            </w:pPr>
            <w:r>
              <w:t>Таджикстандарт</w:t>
            </w:r>
          </w:p>
        </w:tc>
      </w:tr>
      <w:tr w:rsidR="00A91686">
        <w:tblPrEx>
          <w:tblBorders>
            <w:insideH w:val="none" w:sz="0" w:space="0" w:color="auto"/>
          </w:tblBorders>
        </w:tblPrEx>
        <w:tc>
          <w:tcPr>
            <w:tcW w:w="3179" w:type="dxa"/>
            <w:tcBorders>
              <w:top w:val="nil"/>
              <w:bottom w:val="single" w:sz="4" w:space="0" w:color="auto"/>
            </w:tcBorders>
          </w:tcPr>
          <w:p w:rsidR="00A91686" w:rsidRDefault="00A91686">
            <w:pPr>
              <w:pStyle w:val="ConsPlusNormal"/>
              <w:jc w:val="both"/>
            </w:pPr>
            <w:r>
              <w:t>Узбекистан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91686" w:rsidRDefault="00A91686">
            <w:pPr>
              <w:pStyle w:val="ConsPlusNormal"/>
              <w:jc w:val="center"/>
            </w:pPr>
            <w:r>
              <w:t>UZ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A91686" w:rsidRDefault="00A91686">
            <w:pPr>
              <w:pStyle w:val="ConsPlusNormal"/>
            </w:pPr>
            <w:r>
              <w:t>Узстандарт</w:t>
            </w:r>
          </w:p>
        </w:tc>
      </w:tr>
    </w:tbl>
    <w:p w:rsidR="00A91686" w:rsidRDefault="00A91686">
      <w:pPr>
        <w:pStyle w:val="ConsPlusNormal"/>
        <w:sectPr w:rsidR="00A9168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ind w:firstLine="540"/>
        <w:jc w:val="both"/>
      </w:pPr>
      <w:r>
        <w:t xml:space="preserve">4. </w:t>
      </w:r>
      <w:hyperlink r:id="rId10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27 июня 2013 г. N 191-ст межгосударственный стандарт ГОСТ 31985-2013 введен в действие в качестве национального стандарта Российской Федерации с 1 января 2015 г.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 xml:space="preserve">5. Настоящий стандарт подготовлен на основе применения </w:t>
      </w:r>
      <w:hyperlink r:id="rId11">
        <w:r>
          <w:rPr>
            <w:color w:val="0000FF"/>
          </w:rPr>
          <w:t>ГОСТ Р 50647-2010</w:t>
        </w:r>
      </w:hyperlink>
      <w:r>
        <w:t>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6. ВВЕДЕН ВПЕРВЫЕ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Информация об изменениях к настоящему стандарту публикуется в ежегодном информационном указателе "Национальные стандарты", а текст изменений и поправок - в ежемесячном информационном указателе "Национальные стандарты". В случае пересмотра (замены) или отмены настоящего стандарта соответствующее уведомление будет опубликовано в ежемесячном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метрологии.</w:t>
      </w:r>
    </w:p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ind w:firstLine="540"/>
        <w:jc w:val="both"/>
        <w:outlineLvl w:val="1"/>
      </w:pPr>
      <w:r>
        <w:t>1. Область применения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Настоящий стандарт распространяется на услуги и продукцию общественного питания и устанавливает термины и определения основных понятий в этой области.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Требования настоящего стандарта являются общими и предназначены для применения всеми предприятиями питания независимо от их вида, размера, мощности и ассортимента изготовляемой продукции. Если какие-либо термины и определения настоящего стандарта нельзя применить вследствие спецификации организации предприятий питания и/или изготовляемой на них продукции, допускается использование иных терминов, в том числе принятых в международной практике.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  <w:outlineLvl w:val="1"/>
      </w:pPr>
      <w:r>
        <w:t>2. Термины и определения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  <w:outlineLvl w:val="2"/>
      </w:pPr>
      <w:r>
        <w:t>Общие понятия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1. общественное питание (индустрия питания): Самостоятельная отрасль экономики, состоящая из предприятий различных форм собственности и организационно-управленческой структуры, организующая питание населения, а также производство и реализацию готовой продукции и полуфабрикатов, как на предприятии общественного питания, так и вне его, с возможностью оказания широкого перечня услуг по организации досуга и других дополнительных услуг.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2. кейтеринг: Деятельность предприятия общественного питания (индустрии питания), заключающаяся в оказании услуг по организации питания по месторасположению, выбранному сторонними организациями и частными лицами, включая организацию выездного обслуживания мероприятий различного назначения и розничную продажу продукции общественного питания и с привлечением всех предприятий и служб, оказывающих подрядные услуги по организации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 xml:space="preserve">Примечание - Кейтеринг различают по месту, способу оказания услуг и их стоимости: событийный кейтеринг, питание на транспорте (в т.ч. бортовое питание), социальное питание (образовательные и медицинские учреждения, корпоративное питание, исправительные </w:t>
      </w:r>
      <w:r>
        <w:lastRenderedPageBreak/>
        <w:t>заведения, армия и т.д.).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3. предприятие общественного питания (предприятие питания): Объект хозяйственной деятельности, предназначенный для изготовления продукции общественного питания, создания условий для потребления и реализации продукции общественного питания и покупных товаров (в т.ч. пищевых продуктов промышленного изготовления), как на месте изготовления, так и вне его по заказам, а также для оказания разнообразных дополнительных услуг, в том числе по организации досуга потребителей.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4. степень обеспечения населения местами в предприятиях питания: Показатель, выраженный отношением фактического числа мест в предприятиях питания к расчетной численности населения, в процентах.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5. степень обеспечения населения предприятиями питания: Показатель, выраженный отношением фактического числа предприятий питания к расчетной численности населения, в процентах.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6. продукция общественного питания (индустрии питания): Совокупность кулинарной продукции, хлебобулочных, кондитерских изделий и напитков.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7. продукция общественного питания (индустрии питания) массового изготовления: Продукция общественного питания, изготовляемая партиями.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8. партия продукции общественного питания (индустрии питания): Определенное количество продукции общественного питания одного наименования, одной даты и смены выработки, изготовленной в одинаковых условиях на одном предприятии, в одинаковой потребительской упаковке и/или транспортной таре, и оформленное одним документом, обеспечивающим прослеживаемость партии.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9. рациональное питание: Питание потребителей, организуемое с учетом физиологических потребностей в пищевых веществах и установленного режима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10. рацион питания: Набор рекомендуемых потребителю блюд и изделий, скомплектованных по видам приема пищи в соответствии с требованиями рационального питания или питания отдельных категорий потребителей (применяется для питания организованных, в т.ч. закрытых, коллективов).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11. суточный рацион: Рацион питания, включающий скомплектованные завтрак, обед, полдник, ужин.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12. скомплектованный обед (завтрак, полдник, ужин): Набор блюд и готовых продуктов, составленный с учетом требований рационального питания для приема пищи в обед (завтрак, полдник, ужин).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13. меню: Перечень блюд, кулинарных, кондитерских и хлебобулочных изделий, напитков, покупных товаров, предлагаемых потребителю (гостю) в предприятии питания, с указанием, как правило, массы/объема и цены, расположенных в определенной последовательности.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14. винная карта (карта вин): Перечень алкогольной продукции, предлагаемой потребителю в предприятии питания, с указанием, как правило, массы/объема и цены. Винная карта может содержать исключительно информацию о реализуемых винах, при наличии информации о других напитках (крепких спиртных, пиве и т.д.) в меню или прейскуранте.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15. прейскурант: Перечень кулинарных, кондитерских и хлебобулочных изделий, напитков, покупных товаров, предлагаемых потребителю в магазине (отделе) кулинарии, буфете с указанием массы/объема и цены.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lastRenderedPageBreak/>
        <w:t>Примечание - Прейскурант применяют в торговом зале и зале обслуживания для предоставления потребителю информации о стоимости полуфабрикатов, кулинарных изделий, покупных товаров, реализуемых в предприятии питания.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16. зал предприятия общественного питания (зал обслуживания): Специально оборудованное помещение предприятия общественного питания, предназначенное для реализации и организации потребления продукции общественного питания и покупных товаров с организацией досуга или без него.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Примечание - В площадь зала предприятия общественного питания не включают площади открытых производственных участков для доготовки продукции, станций раздачи, раздаточных зон и т.п., недоступных для потребителей.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17. вместимость зала: Способность зала одновременно вмещать количество потребителей (гостей), выраженная числом мест, различная для одного зала в зависимости от формы обслуживания (банкет, фуршет и др.).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18. место в зале (посадочное место): Часть площади зала, оборудованная для обслуживания одного потребителя.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19. оборачиваемость мест в зале: Кратность использования мест в зале предприятия питания за определенный промежуток времени.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  <w:outlineLvl w:val="2"/>
      </w:pPr>
      <w:r>
        <w:t>Типы предприятий питания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20. заготовочное предприятие питания (цех общественного питания): Предприятие (цех) общественного питания, предназначенное для изготовления продукции общественного питания, снабжения доготовочных предприятий питания, магазинов и отделов кулинарии, предприятий розничной торговли, а также для доставки потребителям по их заказам.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Примечание - Предприятие (цех) общественного питания может функционировать в составе (структуре) предприятия торговли и реализовывать продукцию общественного питания по месту изготовления и вне предприятия.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21. доготовочное предприятие питания: Предприятие общественного питания, осуществляющее изготовление блюд из полуфабрикатов и кулинарных изделий, их реализацию и организацию потребления по месту приготовления.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22. специализированное предприятие общественного питания: Предприятие питания любого типа, вырабатывающее и реализующее однородную по ассортименту продукцию общественного питания с учетом специфики обслуживания и организации досуга потребителей.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23. комбинат общественного питания (комбинат питания): Предприятие общественного питания, состоящее из заготовочных и доготовочных предприятий питания с единым технологическим процессом изготовления продукции, а также магазинов кулинарии и вспомогательных служб.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24. магазин (отдел) кулинарии: Магазин (отдел) по реализации населению продукции общественного питания в виде кулинарных изделий, полуфабрикатов, кондитерских и хлебобулочных изделий.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Примечание - Магазин (отдел) кулинарии может быть расположен в предприятии питания или самостоятельно вне предприятия питания.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 xml:space="preserve">25. ресторан: Предприятие питания, предоставляющее потребителю услуги по организации </w:t>
      </w:r>
      <w:r>
        <w:lastRenderedPageBreak/>
        <w:t>питания и досуга или без досуга, с широким ассортиментом блюд сложного изготовления, включая фирменные блюда и изделия, алкогольных, прохладительных, горячих и других видов напитков, кондитерских и хлебобулочных изделий, покупных товаров, в т.ч. табачных изделий.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26. кафе: Предприятие питания, предоставляющее потребителю услуги по организации питания и досуга или без досуга, с предоставлением ограниченного, по сравнению с рестораном, ассортимента продукции и услуг, реализующее фирменные, заказные блюда, кондитерские и хлебобулочные изделия, алкогольные и безалкогольные напитки, покупные товары, в т.ч. табачные изделия.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27. бар: Предприятие питания, оборудованное барной стойкой и реализующее, в зависимости от специализации, алкогольные и/или безалкогольные напитки, горячие и прохладительные напитки, блюда, холодные и горячие закуски в ограниченном ассортименте, покупные товары, в т.ч. табачные изделия.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28. кофейня: Предприятие питания, специализирующееся в основном на изготовлении и реализации с потреблением на месте широкого ассортимента горячих напитков из кофе, какао и чая, а также хлебобулочных и кондитерских изделий, кулинарной продукции из полуфабрикатов высокой степени готовности, а также алкогольных напитков, покупных товаров, в т.ч. табачных изделий.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29. предприятие быстрого обслуживания: Предприятие питания, реализующее узкий ассортимент блюд, изделий, напитков несложного изготовления, как правило, из полуфабрикатов высокой степени готовности, и обеспечивающее минимальные затраты времени на обслуживание потребителей.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30. закусочная: Предприятие питания с ограниченным ассортиментом блюд и изделий несложного изготовления и предназначенное для быстрого обслуживания потребителей, с возможной реализацией алкогольных напитков, покупных товаров, в т.ч. табачных изделий.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31. буфет: Предприятие общественного питания, находящееся в общественных зданиях, реализующее с потреблением на месте ограниченный ассортимент продукции общественного питания из полуфабрикатов высокой степени готовности, в т.ч. холодные и горячие блюда, закуски, мучные кулинарные, хлебобулочные и кондитерские изделия, алкогольные и безалкогольные напитки, покупные товары, в т.ч. табачные изделия.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32. кафетерий: Предприятие общественного питания, оборудованное буфетной или барной стойкой, реализующее с потреблением на месте горячие напитки из кофе, чая, прохладительные напитки, ограниченный ассортимент продукции общественного питания из полуфабрикатов высокой степени готовности, в т.ч. бутерброды, мучные булочные и кондитерские изделия, горячие блюда несложного изготовления, и покупные товары.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33. столовая: Предприятие общественного питания, общедоступное или обслуживающее определенный контингент потребителей, производящее и реализующее блюда и кулинарные изделия в соответствии с разнообразным по дням недели меню.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34. школьная базовая столовая: Предприятие общественного питания, предназначенное для изготовления продукции общественного питания, входящей в рацион питания школьников, и снабжения школьных столовых и буфетов, с мощностью до 15 тыс. порций в день.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35. комбинат школьного питания: Специализированное предприятие питания, предназначенное для изготовления продукции общественного питания, входящей в рацион питания школьников, и снабжения ею, а также иным необходимым сырьем школьных столовых (сырьевых и доготовочных) и буфетов, с мощностью более 15 тыс. порций в день.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 xml:space="preserve">36. сеть предприятий питания: Совокупность предприятий питания с общим ассортиментом </w:t>
      </w:r>
      <w:r>
        <w:lastRenderedPageBreak/>
        <w:t>изготавливаемой продукции и одинаковой формой организации потребления, объединенных под одной торговой маркой или брендом, управляемых по единым организационно-управленческим принципам, в т.ч. работающих по франшизе.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37. предприятие бортового питания: Предприятие общественного питания, предназначенное для изготовления, комплектования, кратковременного хранения и отпуска (реализации) готовой продукции на самолеты и иные виды транспорта, а также в другие предприятия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38. вагон-ресторан (вагон-кафе, вагон-буфет): Ресторан (кафе, буфет) в специально оборудованном вагоне поезда, предназначенный для изготовления и реализации продукции общественного питания и обслуживания пассажиров в пути.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39. предприятие-автомат: Предприятие, осуществляющее реализацию продукции определенного ассортимента через торговые автоматы.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40. раздача (линия раздачи, станция раздачи): Специально оборудованное помещение, часть зала предприятия питания или часть производственного помещения предприятия, предназначенные для комплектования и отпуска продукции общественного питания потребителям или официантам.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  <w:outlineLvl w:val="2"/>
      </w:pPr>
      <w:r>
        <w:t>Услуга общественного питания (индустрии питания)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41. услуга общественного питания (индустрии питания): Результат деятельности предприятий общественного питания (юридических лиц или индивидуальных предпринимателей) по удовлетворению потребностей потребителя в продукции общественного питания, в создании условий для реализации и потребления продукции общественного питания и покупных товаров, в проведении досуга и в других дополнительных услугах.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42. исполнитель услуги общественного питания: Предприятие общественного питания (юридическое лицо или индивидуальный предприниматель), оказывающее услуги общественного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43. потребитель услуги общественного питания: Физическое лицо (гость) или юридическое лицо, пользующиеся услугами предприятия общественного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44. безопасность услуги общественного питания: Комплекс свойств услуги общественного питания, при которых она под влиянием внутренних и внешних опасных (вредных) факторов оказывает воздействие на потребителя, не подвергая его жизнь, здоровье и имущество риску.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  <w:outlineLvl w:val="2"/>
      </w:pPr>
      <w:r>
        <w:t>Обслуживание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45. процесс обслуживания в общественном питании: Совокупность операций/действий, выполняемых исполнителем услуг общественного питания при непосредственном контакте с потребителем услуги (гостем) в процессе реализации и/или организации потребления продукции общественного питания и/или организации досуга.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46. условия обслуживания: Совокупность факторов, воздействующих на потребителя (гостя) в процессе оказания услуг общественного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47. метод обслуживания потребителей: Способ реализации потребителям продукции общественного питания и организации ее потребления: самообслуживание, обслуживание официантом (поваром, барменом, буфетчиком, продавцом), комбинированный.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48. форма обслуживания потребителей: Организационный прием, представляющий собой разновидность или сочетание методов обслуживания потребителей.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  <w:outlineLvl w:val="2"/>
      </w:pPr>
      <w:r>
        <w:t>Продукция общественного питания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49. кулинарная продукция: Совокупность кулинарных полуфабрикатов, кулинарных изделий, блюд.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50. кулинарный полуфабрикат; полуфабрикат: Пищевой продукт или сочетание продуктов, прошедшие одну или несколько стадий кулинарной обработки без доведения до готовности.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51. кулинарный полуфабрикат высокой степени готовности: Кулинарный полуфабрикат, из которого в результате минимально необходимых (одной-двух) технологических операций получают блюдо или кулинарное изделие.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52. кулинарное изделие: Пищевой продукт или сочетание продуктов, доведенные до кулинарной готовности.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53. мучное кулинарное изделие: Кулинарное изделие заданной формы из теста, с различными начинками или без них.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Примечание - К мучным кулинарным изделиям относят пироги, пирожки, пиццу, кулебяки, чебуреки, пельмени, беляши, ватрушки, пончики, манты, хачапури, штрудели, круассаны, блинчики, блины, оладьи и другие, в том числе изделия национальной и иностранной кухни.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54. хлебобулочное изделие: Изделие, изготавливаемое из основного (мука, дрожжи хлебопекарные, разрыхлители, соль, вода) и дополнительного сырья (сахар, жир, яйца, вкусовые добавки и другие рецептурные компоненты), необходимого для обеспечения специфических органолептических и физико-химических свойств изделия, содержащее более 50% муки в составе изделия.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55. кондитерское изделие: Многокомпонентный пищевой продукт, готовый к употреблению, имеющий определенную заданную форму, полученный в результате технологической обработки основных видов сырья: сахара и/или муки, и/или жиров, и/или какао-продуктов, с добавлением или без добавления пищевых ингредиентов, пищевых добавок и ароматизаторов.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56. мучное кондитерское изделие: Кондитерское изделие, вырабатываемое из муки с высоким содержанием сахара, жира и яиц или из муки с частичной заменой сахара, жира и яиц.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57. рецептура продукции общественного питания: Нормированный перечень сырья, пищевых продуктов, в т.ч. пищевых добавок, ароматизаторов и различных ингредиентов, и полуфабрикатов, необходимых для изготовления установленного количества продукции общественного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58. блюдо: Пищевой продукт или сочетание продуктов и полуфабрикатов, доведенных до кулинарной готовности, порционированное и оформленное.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59. охлажденное блюдо: Блюдо (кулинарное изделие), подвергнутое интенсивному охлаждению до температуры от 2 °C до 6 °C.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60. заказное блюдо: Блюдо, требующее индивидуального приготовления и оформления после получения заказа от потребителя (гостя).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61. банкетное блюдо: Блюдо с оригинальным оформлением, приготовляемое для торжественных случаев.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 xml:space="preserve">62. фирменное блюдо (изделие): Блюдо (изделие), приготовленное по оригинальным рецептуре и технологии или из нового вида сырья и отражающее специфику предприятия </w:t>
      </w:r>
      <w:r>
        <w:lastRenderedPageBreak/>
        <w:t>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63. порция: Масса или объем блюда, предназначенные для однократного приема одним потребителем.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64. гарнир: Часть блюда, подаваемая к основному компоненту с целью повышения пищевой ценности, разнообразия органолептических показателей, в т.ч. внешнего вида.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65. соус: Компонент блюда, имеющий различную консистенцию, используемый в процессе приготовления блюда (в качестве связующего компонента) или подаваемый к нему для улучшения органолептических показателей (вкуса, аромата и цвета).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66. бутерброд: Кулинарное изделие, состоящее из одного ломтика хлеба с различными продуктами согласно рецептуре.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67. сэндвич (сандвич): Кулинарное изделие, состоящее из двух или нескольких ломтиков хлеба или булки и одного или нескольких слоев мяса или других начинок.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68. закуска (холодное или горячее блюдо): Блюдо, подаваемое перед основными блюдами.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69. суп: Жидкое блюдо, приготовляемое на воде, бульонах, отварах, квасе, молоке и кисломолочных продуктах.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70. напиток: Жидкость или жидкий продукт, предназначенные для питья.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Примечание - Напитки бывают алкогольные, слабоалкогольные, безалкогольные, горячие (чай, кофе, какао и т.п.), молочные, соки и т.п.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71. крутон: Выпеченный полуфабрикат в виде фигурной лепешки из несладкого теста для подачи банкетных закусок и блюд.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72. тарталетка: Выпеченный полуфабрикат в виде корзиночки из несладкого теста для подачи закусок.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73. волован: Выпеченный полуфабрикат в виде двух лепешек овальной или круглой формы, с выемкой внутри, из пресного слоеного теста для подачи закусок.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74. профитроли: Выпеченный полуфабрикат в виде мелких шариков из заварного теста.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75. гренки: Кусочки хлеба заданных формы и размера, подсушенные или обжаренные в масле.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76. котлетная масса: Измельченные мякоть мяса, птицы, рыбы или овощи с добавлением хлеба или манной крупы.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77. кнельная масса: Измельченная, протертая и взбитая мякоть мяса, птицы или рыбы с добавлением других продуктов согласно рецептуре.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78. фарш: Измельченные или протертые продукты, подвергнутые предварительно механической или тепловой обработке, предназначенные для изготовления формованных полуфабрикатов или для реализации потребителям.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79. кляр: Жидкое тесто, в которое погружают кусочки продуктов перед жаркой во фритюре.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80. льезон: Смесь сырых яиц, соли, молока (сливок) или воды.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  <w:outlineLvl w:val="2"/>
      </w:pPr>
      <w:r>
        <w:t>Способы кулинарной обработки сырья и пищевых продуктов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lastRenderedPageBreak/>
        <w:t>81. сырье продовольственное: Сырье животного, растительного, микробиологического, минерального, искусственного или биотехнологического происхождения и питьевая вода, используемые для дальнейшей переработки при производстве пищевой продукции.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82. продукты пищевые: Продукты животного, растительного, микробиологического, минерального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т.ч. пищевая продукция с заявленными свойствами, питьевая вода, расфасованная в емкости, питьевая минеральная вода, безалкогольные напитки, алкогольные напитки (в т.ч. пиво),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(пищевое) сырье.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83. кулинарная обработка пищевых продуктов: Воздействие на пищевые продукты с целью придания им свойств, делающих их пригодными для дальнейшей обработки и/или употребления в пищу.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84. механическая кулинарная обработка: Кулинарная обработка пищевых продуктов механическими способами с целью изготовления блюд, кулинарных изделий и полуфабрикатов.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85. химическая кулинарная обработка: Кулинарная обработка пищевых продуктов химическими способами с целью получения кулинарных изделий и полуфабрикатов.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86. тепловая кулинарная обработка: Кулинарная обработка пищевых продуктов и полуфабрикатов, заключающаяся в их нагреве с целью доведения до кулинарной готовности заданной степени.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87. отходы при кулинарной обработке: Пищевые и технические отходы/остатки, образующиеся в процессе механической кулинарной обработки: при очистке, разделке, обвалке, пластовании и т.п.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88. потери при кулинарной обработке: Уменьшение массы пищевых продуктов в процессе изготовления продукции общественного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89. кулинарная готовность (готовность): Совокупность заданных физико-химических, структурно-механических, органолептических показателей продукции общественного питания, определяющих ее пригодность к употреблению в пищу.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90. нарезка: Механическая кулинарная обработка, заключающаяся в делении пищевых продуктов на части определенного размера и формы при помощи режущего инструмента или механизма.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91. шинкование: Нарезка овощей на мелкие, узкие кусочки или тонкие, узкие полоски.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92. панирование: Механическая кулинарная обработка, заключающаяся в нанесении на поверхность полуфабриката панировки (муки, сухарной крошки, нарезанного пшеничного хлеба, орехов и т.п.).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93. взбивание: Механическая кулинарная обработка, заключающаяся в интенсивном перемешивании одного или нескольких продуктов с целью насыщения воздухом и получения рыхлой, пышной или пенистой массы.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94. порционирование: Деление по массе и/или объему, и/или количеству сырья, полуфабрикатов и готовой продукции, в т.ч. безалкогольных и алкогольных напитков.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 xml:space="preserve">95. фарширование: Механическая кулинарная обработка, заключающаяся в наполнении </w:t>
      </w:r>
      <w:r>
        <w:lastRenderedPageBreak/>
        <w:t>фаршем или иным предварительно обработанным пищевым сырьем специально подготовленных продуктов.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96. фламбирование: Прием кулинарной обработки, при котором блюдо поливают крепким алкогольным напитком и поджигают.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97. протирание: Механическая кулинарная обработка, заключающаяся в измельчении продукта путем продавливания через сито, терку и другой инвентарь для придания однородной текстуры.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98. шпигование: Механическая кулинарная обработка, заключающаяся во введении овощей или других продуктов, предусмотренных рецептурой, в специальные надрезы в мясе и мясопродуктах, тушках птицы, дичи или рыбы.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99. отбивание: Размягчение ломтиков сырого мяса, рыбы и других продуктов с помощью специального инвентаря, в т.ч. молотка для отбивных.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100. рыхление: Механическая кулинарная обработка продуктов, заключающаяся в частичном разрушении структуры соединительной ткани для ускорения процесса тепловой обработки и/или для изменения консистенции продукта.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101. маринование: Кулинарная обработка, заключающаяся в выдерживании продуктов в растворах (маринадах) пищевых органических кислот, в маслах, соусах, с овощами, солью, специями, луком с целью придания готовым изделиям специфических вкуса, аромата и текстуры.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102. варка: Тепловая кулинарная обработка продуктов в водной среде или атмосфере водяного пара.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103. припускание: Варка продуктов в небольшом количестве жидкости или в собственном соку.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104. тушение: Припускание с добавлением специй, пряностей, приправ или соусов.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Примечание - Перед тушением продукты можно обжаривать.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105. жарка: Тепловая кулинарная обработка продуктов с целью доведения до кулинарной готовности при температуре, обеспечивающей образование на их поверхности специфической корочки.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106. обжарка: Кратковременная жарка продуктов без доведения их до кулинарной готовности с целью придания готовым изделиям заданных органолептических свойств.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107. пассерование: Тепловая кулинарная обработка продуктов с жиром при температуре 120 °C, с целью экстрагирования ароматических и красящих веществ.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Примечание - Муку можно пассеровать без жира при температуре 150 °C.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108. бланширование: Кратковременное воздействие на продукт кипящей водой или паром.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109. запекание: Тепловая кулинарная обработка продуктов в камере тепловых аппаратов с целью доведения их до кулинарной готовности.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110. подпекание овощей: Тепловая обработка крупно нарезанных овощей на жарочной поверхности без жира.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 xml:space="preserve">111. разогрев блюд, кулинарных изделий: Тепловая кулинарная обработка замороженных или охлажденных блюд, кулинарных изделий прогреванием до температуры 80 °C - 90 °C в центре </w:t>
      </w:r>
      <w:r>
        <w:lastRenderedPageBreak/>
        <w:t>продукта.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112. термостатирование блюд: Поддержание заданной температуры блюд на раздаче или при доставке к месту потребления.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113. охлаждение продукции общественного питания: Кулинарная обработка, заключающаяся в снижении температуры продукции общественного питания с целью доведения ее до кулинарной готовности, хранения или дальнейшего использования.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114. интенсивное охлаждение продукции общественного питания: Быстрое охлаждение продукции общественного питания до температуры в пределах от 0 °C до плюс 2 °C, производимое в специальном холодильном оборудовании, с целью сохранения качества и увеличения сроков ее хранения.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115. заморозка продукции общественного питания: Технологическая переработка, заключающаяся в изменении температуры продукции общественного питания до уровня ниже 0 °C и направленная на обеспечение ее сохранности в течение длительного времени.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Примечание - Заморозка может быть глубокой, когда температуру продукции общественного питания доводят до значений минус 18 °C; минус 25 °C.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116. шоковая заморозка продукции общественного питания: Заморозка продукции общественного питания до температуры минус 18 °C; минус 25 °C в течение минимального времени.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117. варка на водяной бане: Метод варки, при котором отсутствует контакт посуды, в которой варят продукт, с источником нагрева, за счет нахождения посуды в кипящей воде.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118. пластование: Придание рыбе размеров и формы, соответствующих виду кулинарного изделия.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119. темперирование шоколада: Выдерживание шоколадной массы при интенсивном перемешивании и поддержании строго определенной температуры: плюс 29 °C - 31 °C для натурального и плюс 27 °C - 28 °C для молочного шоколада.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120. сульфитация очищенного картофеля: Химическая кулинарная обработка очищенного картофеля сернистым ангидридом или растворами солей сернистой кислоты с целью предотвращения потемнения.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  <w:outlineLvl w:val="2"/>
      </w:pPr>
      <w:r>
        <w:t>Изготовление продукции общественного питания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121. технология изготовления продукции общественного питания: Комплекс технологических процессов и операций, осуществляемых персоналом в определенной последовательности с помощью технических средств, позволяющий изготавливать продукцию общественного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122. технологический процесс: Изменение физических, химических, структурно-механических, микробиологических, органолептических свойств и характеристик сырья, компонентов, материалов при изготовлении продукции общественного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123. технологическая операция: Отдельная часть технологического процесса.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124. технологическое оборудование: Технические средства для реализации технологического процесса, его части или технологической операции.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 xml:space="preserve">125. технические условия; ТУ: Технический документ, содержащий наименование продукта, </w:t>
      </w:r>
      <w:r>
        <w:lastRenderedPageBreak/>
        <w:t>в котором изготовитель устанавливает требования к сырью, используемому при производстве, качеству (органолептические и физико-химические показатели), безопасности и сроку годности конкретной продукции (нескольких конкретных видов продукции), необходимые и достаточные для идентификации продукта, контроля его качества и безопасности при хранении, транспортировании.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126. технологическая инструкция по изготовлению и/или доставке продукции общественного питания; ТИ: Технический документ, устанавливающий требования к процессам изготовления, хранения, транспортирования сырья, полуфабрикатов и готовых блюд (изделий) или доставке.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127. технико-технологическая карта на продукцию общественного питания; ТТК: Технический документ, разрабатываемый на фирменные и новые блюда, кулинарные, хлебобулочные и кондитерские изделия, изготавливаемые и реализуемые на конкретном предприятии питания, устанавливающий требования к качеству сырья, нормы закладки сырья (рецептуры) и нормы выхода полуфабрикатов и готовых блюд (изделий), требования к технологическому процессу изготовления, к оформлению, реализации и хранению, показателям качества и безопасности, а также пищевую ценность продукции общественного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128. технологическая карта на продукцию общественного питания; ТК: Технический документ, составленный на основании сборников рецептур блюд, кулинарных изделий, хлебобулочных и кондитерских изделий или технико-технологической карты и содержащий нормы закладки сырья (рецептуры), нормы выхода полуфабрикатов и готовых блюд, кулинарных, хлебобулочных и кондитерских изделий и описание технологического процесса изготовления.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129. потери производственные: Потери массы сырья (продуктов), возникающие на каждой технологической операции, которые можно определить взвешиванием или расчетным путем, возникающие при механической и тепловой обработке, в процессе изготовления полуфабрикатов и порционирования.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130. потери неучтенные: Потери массы сырья (продуктов), возникающие при проведении технологических операций, которые не поддаются взвешиванию и могут быть определены только расчетным путем по окончании технологического процесса.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  <w:outlineLvl w:val="2"/>
      </w:pPr>
      <w:r>
        <w:t>Качество и безопасность продукции общественного питания (индустрии питания)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131. качество продукции общественного питания (индустрии питания): Совокупность свойств продукции общественного питания, обусловливающих ее пригодность к дальнейшей обработке и/или употреблению в пищу, безопасность для здоровья потребителей, стабильность состава и потребительских свойств.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132. технологический контроль: Контроль качества сырья, пищевых продуктов, материалов, полуфабрикатов, готовой продукции, технологических процессов, применяемых при изготовлении продукции общественного питания, включающий в себя входной, операционный и приемочный контроль.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133. входной контроль: Контроль показателей качества и безопасности сырья, пищевых продуктов, полуфабрикатов и материалов, поступивших к изготовителю для дальнейшего использования в технологических процессах изготовления продукции общественного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134. операционный контроль: Контроль параметров и показателей во время выполнения или после завершения технологической операции.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135. приемочный контроль: Контроль показателей качества и безопасности готовой продукции общественного питания, по результатам которого принимают решение о ее пригодности к реализации.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lastRenderedPageBreak/>
        <w:t>136. срок годности: Период, по истечении которого продукция общественного питания считается непригодной для использования по назначению.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137. удостоверение качества и безопасности: Документ, в котором изготовитель продукции общественного питания удостоверяет соответствие качества и безопасности каждой партии продукции требованиям соответствующих нормативных и технических документов, предназначенных для реализации вне предприятия, в т.ч. в торговой сети.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138. сенсорный анализ: Анализ с помощью органов чувств (высокоспецифичных рецепторных органов), обеспечивающих организму получение информации об окружающей среде с помощью зрения, слуха, обоняния, вкуса, осязания, вестибулярной рецепции и интерорецепции.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139. органолептический анализ продукции общественного питания: Сенсорный анализ продукции общественного питания с помощью обоняния, вкуса, зрения, осязания и слуха.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140. органолептическая оценка качества продукции общественного питания: Оценка ответной реакции органов чувств человека на свойства продукции общественного питания как исследуемого объекта, определяемая с помощью качественных и количественных методов.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Примечание - При органолептической оценке проводят проверку соответствия продукции общественного питания установленным органолептическим показателям качества.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141. сенсорные спецификации: Минимально допустимые рейтинговые оценки качества для каждой органолептической характеристики продукции общественного питания, установленные изготовителем продукции и используемые в процедуре контроля качества.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142. дефект: Невыполнение заданного или ожидаемого требования к качеству продукции общественного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Примечание - Дефекты могут быть критическими и/или значительными.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143. тестируемый образец: Образец продукции общественного питания, предназначенный для выполнения органолептического исследования.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144. тестируемая порция: Часть тестируемого образца продукции общественного питания, которая непосредственно оценивается.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145. шкала: Упорядоченная совокупность последовательных значений (графическая, описательная или числовая, например, балльная), применяемая для отражения уровня качества органолептической характеристики.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146. рейтинговая оценка качества: Метод, заключающийся в количественной оценке качества продукции общественного питания с помощью порядковых (балльных) шкал в соответствии с уровнем общего качества продукции, и/или ее отдельных органолептических характеристик, а также анализе недостатков и дефектов, типичных для продукции данного вида.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147. внешний вид: Органолептическая характеристика, отражающая общее зрительное впечатление или совокупность видимых параметров продукции и включающая в себя такие показатели, как цвет, форма, прозрачность, блеск, вид на разрезе и др.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148. текстура: Органолептическая характеристика, представляющая собой совокупность механических, геометрических и поверхностных характеристик продукции, которые воспринимаются механическими, тактильными и, там, где это возможно, визуальными и слуховыми рецепторами.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lastRenderedPageBreak/>
        <w:t>149. консистенция: Совокупность реологических (связанных со степенью густоты и вязкости) характеристик продукции, воспринимаемых механическими и тактильными рецепторами.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Примечание - Консистенция является одной из составляющих текстуры.</w:t>
      </w:r>
    </w:p>
    <w:p w:rsidR="00A91686" w:rsidRDefault="00A91686">
      <w:pPr>
        <w:pStyle w:val="ConsPlusNormal"/>
        <w:ind w:firstLine="540"/>
        <w:jc w:val="both"/>
      </w:pPr>
    </w:p>
    <w:p w:rsidR="00A91686" w:rsidRDefault="00A91686">
      <w:pPr>
        <w:pStyle w:val="ConsPlusNormal"/>
        <w:ind w:firstLine="540"/>
        <w:jc w:val="both"/>
      </w:pPr>
      <w:r>
        <w:t>150. запах: Органолептическая характеристика, воспринимаемая органом обоняния при вдыхании летучих ароматических компонентов продукции общественного питания.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151. вкус: Органолептическая характеристика, отражающая ощущения, возникающие в результате взаимодействия различных химических веществ на вкусовые рецепторы.</w:t>
      </w:r>
    </w:p>
    <w:p w:rsidR="00A91686" w:rsidRDefault="00A91686">
      <w:pPr>
        <w:pStyle w:val="ConsPlusNormal"/>
        <w:spacing w:before="220"/>
        <w:ind w:firstLine="540"/>
        <w:jc w:val="both"/>
      </w:pPr>
      <w:r>
        <w:t>152. маркировка: Информация в виде знаков, надписей, пиктограмм, наносимая на упаковку, ярлык, этикетку, лист-вкладыш, предназначенная для обеспечения идентификации продукции и информирования потребителей о составе продукта, его потребительских свойствах, рекомендациях по применению и размещения иной информации, необходимой в соответствии с законодательством страны-изготовителя.</w:t>
      </w:r>
    </w:p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jc w:val="center"/>
        <w:outlineLvl w:val="0"/>
      </w:pPr>
      <w:r>
        <w:t>АЛФАВИТНЫЙ УКАЗАТЕЛЬ ТЕРМИНОВ</w:t>
      </w:r>
    </w:p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sectPr w:rsidR="00A9168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1138"/>
      </w:tblGrid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lastRenderedPageBreak/>
              <w:t>анализ продукции общественного питания органолептический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139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анализ сенсорный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138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бар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27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безопасность услуги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44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бланширование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108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блюдо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58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блюдо банкетное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61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блюдо заказное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60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блюдо охлажденное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59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блюдо фирменное (изделие)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62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бутерброд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66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буфет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31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вагон-ресторан (вагон-кафе, вагон-буфет)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38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варка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102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варка на водяной бане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117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взбивание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93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вид внешний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147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вкус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151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вместимость зала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lastRenderedPageBreak/>
              <w:t>волован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73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гарнир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64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готовность кулинарная (готовность)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89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гренки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75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дефект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142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жарка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105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закуска (холодное или горячее блюдо)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68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закусочная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30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зал предприятия общественного питания (зал обслуживания)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заморозка продукции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115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заморозка продукции общественного питания шоковая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116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запах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150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запекание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109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изделие кондитерское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55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изделие кондитерское мучное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56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изделие кулинарное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52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изделие кулинарное мучное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53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изделие хлебобулочное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54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инструкция по изготовлению и/или доставке продукции общественного питания технологическая; ТИ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126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lastRenderedPageBreak/>
              <w:t>исполнитель услуги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42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карта винная (карта вин)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карта на продукцию общественного питания технико-технологическая; ТТК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127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карта на продукцию общественного питания технологическая; ТК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128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кафе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26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кафетерий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32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качество продукции общественного питания (индустрии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131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кейтеринг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кляр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79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комбинат общественного питания (комбинат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23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комбинат школьного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35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консистенция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149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контроль входной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133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контроль операционный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134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контроль приемочный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135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контроль технологический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132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кофейня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28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крутон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71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льезон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80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lastRenderedPageBreak/>
              <w:t>магазин (отдел) кулинарии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24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маринование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101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маркировка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152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масса кнельная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77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масса котлетная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76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меню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место в зале (посадочное место)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метод обслуживания потребителей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47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напиток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70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нарезка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90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обед скомплектованный (завтрак, полдник, ужин)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обжарка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106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оборачиваемость мест в зале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оборудование технологическое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124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обработка кулинарная механическая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84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обработка кулинарная тепловая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86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обработка кулинарная химическая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85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обработка пищевых продуктов кулинарная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83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образец тестируемый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143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lastRenderedPageBreak/>
              <w:t>операция технологическая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123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отбивание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99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отходы при кулинарной обработке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87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охлаждение продукции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113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охлаждение продукции общественного питания интенсивное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114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оценка качества продукции общественного питания органолептическая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140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оценка качества рейтинговая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146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панирование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92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партия продукции общественного питания (индустрии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пассерование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107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питание общественное (индустрия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питание рациональное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пластование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118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подпекание овощей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110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полуфабрикат высокой степени готовности кулинарный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51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полуфабрикат кулинарный; полуфабрикат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50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порционирование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94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порция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63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порция тестируемая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144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lastRenderedPageBreak/>
              <w:t>потери неучтенные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130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потери при кулинарной обработке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88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потери производственные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129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потребитель услуги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43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предприятие-автомат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39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предприятие бортового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37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предприятие быстрого обслуживания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29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предприятие общественного питания (предприятие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предприятие общественного питания специализированное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22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предприятие питания доготовочное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21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предприятие питания заготовочное (цех общественного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20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прейскурант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припускание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103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продукты пищевые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82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продукция кулинарная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49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продукция общественного питания (индустрии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продукция общественного питания (индустрии питания) массового изготовления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протирание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97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профитроли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74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lastRenderedPageBreak/>
              <w:t>процесс обслуживания в общественном питании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45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процесс технологический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122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раздача (линия раздачи, станция раздачи)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40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разогрев блюд, кулинарных изделий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111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рацион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рацион суточный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ресторан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25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рецептура продукции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57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рыхление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100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сеть предприятий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36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соус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65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спецификации сенсорные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141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срок годности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136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степень обеспечения населения местами в предприятиях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степень обеспечения населения предприятиями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столовая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33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столовая школьная базовая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34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сульфитация очищенного картофеля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120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суп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69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lastRenderedPageBreak/>
              <w:t>сырье продовольственное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81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сэндвич (сандвич)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67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тарталетка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72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текстура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148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темперирование шоколада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119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термостатирование блюд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112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технология изготовления продукции общественного питания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121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тушение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104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удостоверение качества и безопасности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137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условия обслуживания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46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условия технические; ТУ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125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услуга общественного питания (индустрии питания)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41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фарш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78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фарширование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95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фламбирование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96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форма обслуживания потребителей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48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шинкование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91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шкала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145</w:t>
            </w:r>
          </w:p>
        </w:tc>
      </w:tr>
      <w:tr w:rsidR="00A91686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</w:pPr>
            <w:r>
              <w:t>шпигование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91686" w:rsidRDefault="00A91686">
            <w:pPr>
              <w:pStyle w:val="ConsPlusNormal"/>
              <w:jc w:val="center"/>
            </w:pPr>
            <w:r>
              <w:t>98</w:t>
            </w:r>
          </w:p>
        </w:tc>
      </w:tr>
    </w:tbl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jc w:val="both"/>
      </w:pPr>
    </w:p>
    <w:p w:rsidR="00A91686" w:rsidRDefault="00A916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13C0" w:rsidRDefault="00D213C0">
      <w:bookmarkStart w:id="0" w:name="_GoBack"/>
      <w:bookmarkEnd w:id="0"/>
    </w:p>
    <w:sectPr w:rsidR="00D213C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86"/>
    <w:rsid w:val="00A91686"/>
    <w:rsid w:val="00D2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6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16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16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6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16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16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149&amp;dst=1000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TR&amp;n=1837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366431" TargetMode="External"/><Relationship Id="rId11" Type="http://schemas.openxmlformats.org/officeDocument/2006/relationships/hyperlink" Target="https://login.consultant.ru/link/?req=doc&amp;base=LAW&amp;n=135438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1542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614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6314</Words>
  <Characters>35994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Екименко Оксана Анатольевна</dc:creator>
  <cp:lastModifiedBy>Екименко Оксана Анатольевна</cp:lastModifiedBy>
  <cp:revision>1</cp:revision>
  <dcterms:created xsi:type="dcterms:W3CDTF">2024-06-25T09:09:00Z</dcterms:created>
  <dcterms:modified xsi:type="dcterms:W3CDTF">2024-06-25T09:10:00Z</dcterms:modified>
</cp:coreProperties>
</file>