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F9151" w14:textId="77777777" w:rsidR="009A7FE8" w:rsidRDefault="009A7FE8"/>
    <w:tbl>
      <w:tblPr>
        <w:tblW w:w="9498" w:type="dxa"/>
        <w:tblCellSpacing w:w="1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9A7FE8" w:rsidRPr="009A7FE8" w14:paraId="1664FBA6" w14:textId="77777777" w:rsidTr="009A7FE8">
        <w:trPr>
          <w:tblCellSpacing w:w="15" w:type="dxa"/>
        </w:trPr>
        <w:tc>
          <w:tcPr>
            <w:tcW w:w="9438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76937D" w14:textId="77777777" w:rsidR="009A7FE8" w:rsidRDefault="009A7FE8" w:rsidP="009A7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Уважаемые руководители предприятий и организаций!</w:t>
            </w:r>
          </w:p>
          <w:p w14:paraId="0004EBB2" w14:textId="77777777" w:rsidR="009A7FE8" w:rsidRDefault="009A7FE8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14:paraId="586D6A8D" w14:textId="396ECBB1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Приглашаем посетить бесплатные прямые эфиры «устойчивой пятницы»:</w:t>
            </w:r>
          </w:p>
          <w:p w14:paraId="789D75B7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BB9ED28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 xml:space="preserve">Ведущие эксперты Академии </w:t>
            </w:r>
            <w:proofErr w:type="spellStart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Роскачества</w:t>
            </w:r>
            <w:proofErr w:type="spellEnd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 xml:space="preserve"> освещают важные темы и отвечают на вопросы зрителей в режиме реального времени.</w:t>
            </w:r>
          </w:p>
          <w:p w14:paraId="36CC0527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BEE790B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26 апреля - </w:t>
            </w:r>
            <w:hyperlink r:id="rId5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Опросы потребителей и аудитории: что, зачем и как спрашивать?</w:t>
              </w:r>
            </w:hyperlink>
          </w:p>
          <w:p w14:paraId="16A6669A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8BADFFD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 xml:space="preserve">Цикл </w:t>
            </w:r>
            <w:proofErr w:type="spellStart"/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вебинаров</w:t>
            </w:r>
            <w:proofErr w:type="spellEnd"/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 xml:space="preserve"> - </w:t>
            </w:r>
            <w:hyperlink r:id="rId6" w:tgtFrame="_blank" w:history="1"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Качественно о гостеприимстве</w:t>
              </w:r>
            </w:hyperlink>
          </w:p>
          <w:p w14:paraId="042FAFAD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4732D41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 xml:space="preserve">ПОВЫШАЙТЕ СВОЮ КВАЛИФИКАЦИЮ НА КУРСАХ АКАДЕМИИ </w:t>
            </w:r>
            <w:proofErr w:type="gramStart"/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РОСКАЧЕСТВА:</w:t>
            </w: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​</w:t>
            </w:r>
            <w:proofErr w:type="gramEnd"/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​​​​​​​​​​​​​</w:t>
            </w:r>
          </w:p>
          <w:p w14:paraId="419BF34D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6D19EE7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sz w:val="28"/>
              </w:rPr>
              <w:t>​​​​​​​</w:t>
            </w: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22 марта - 30 сентября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7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Образовательный марафон для руководителей, управляющих и команд отелей «Создаем "зеленый" устойчивый отель: объект, процессы, сервис»</w:t>
              </w:r>
            </w:hyperlink>
          </w:p>
          <w:p w14:paraId="02C9B3CD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17 мая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8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Повышение эффективности объекта размещения</w:t>
              </w:r>
            </w:hyperlink>
          </w:p>
          <w:p w14:paraId="0F037593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20 мая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9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Эффективная работа сотрудников служб гостиницы</w:t>
              </w:r>
            </w:hyperlink>
          </w:p>
          <w:p w14:paraId="12C2416E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22 мая - 17 июля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0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Школа стратегического лидерства</w:t>
              </w:r>
            </w:hyperlink>
          </w:p>
          <w:p w14:paraId="4154C5D8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23 мая  </w:t>
            </w:r>
            <w:r w:rsidRPr="007A7EAF">
              <w:rPr>
                <w:rFonts w:ascii="Times New Roman" w:hAnsi="Times New Roman" w:cs="Times New Roman"/>
                <w:sz w:val="28"/>
              </w:rPr>
              <w:t>– </w:t>
            </w:r>
            <w:hyperlink r:id="rId11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Риски и контрольные процедуры в процессе «Управление персоналом»</w:t>
              </w:r>
            </w:hyperlink>
          </w:p>
          <w:p w14:paraId="6C36C1BD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23 мая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2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Основы внутреннего контроля</w:t>
              </w:r>
            </w:hyperlink>
          </w:p>
          <w:p w14:paraId="0BB35A70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​​​​​​​23 мая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3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Основы внутреннего аудита</w:t>
              </w:r>
            </w:hyperlink>
            <w:r w:rsidRPr="007A7EAF">
              <w:rPr>
                <w:rFonts w:ascii="Times New Roman" w:hAnsi="Times New Roman" w:cs="Times New Roman"/>
                <w:sz w:val="28"/>
              </w:rPr>
              <w:t>​​​​​​​</w:t>
            </w:r>
          </w:p>
          <w:p w14:paraId="7AA12804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27-30 мая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4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Особенности сервиса индустрии туризма и гостеприимства при работе с китайскими туристами</w:t>
              </w:r>
            </w:hyperlink>
          </w:p>
          <w:p w14:paraId="13891D8A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17-19 июня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5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Диагностика бизнес-процессов компании на основе модели делового совершенства</w:t>
              </w:r>
            </w:hyperlink>
          </w:p>
          <w:p w14:paraId="0E3EE2D2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17-20 июня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6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 xml:space="preserve">Основы </w:t>
              </w:r>
              <w:proofErr w:type="spellStart"/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Халяль</w:t>
              </w:r>
              <w:proofErr w:type="spellEnd"/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-продукции</w:t>
              </w:r>
            </w:hyperlink>
          </w:p>
          <w:p w14:paraId="1D9041CC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сентябрь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7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Повышение эффективности и результативности команды на основании создания безопасной среды</w:t>
              </w:r>
            </w:hyperlink>
            <w:r w:rsidRPr="007A7EAF">
              <w:rPr>
                <w:rFonts w:ascii="Times New Roman" w:hAnsi="Times New Roman" w:cs="Times New Roman"/>
                <w:sz w:val="28"/>
              </w:rPr>
              <w:br/>
            </w:r>
            <w:r w:rsidRPr="007A7EAF">
              <w:rPr>
                <w:rFonts w:ascii="Times New Roman" w:hAnsi="Times New Roman" w:cs="Times New Roman"/>
                <w:b/>
                <w:bCs/>
                <w:sz w:val="28"/>
              </w:rPr>
              <w:t>сентябрь</w:t>
            </w:r>
            <w:r w:rsidRPr="007A7EAF">
              <w:rPr>
                <w:rFonts w:ascii="Times New Roman" w:hAnsi="Times New Roman" w:cs="Times New Roman"/>
                <w:sz w:val="28"/>
              </w:rPr>
              <w:t> – </w:t>
            </w:r>
            <w:hyperlink r:id="rId18" w:tgtFrame="_blank" w:history="1">
              <w:r w:rsidRPr="007A7EAF">
                <w:rPr>
                  <w:rStyle w:val="a3"/>
                  <w:rFonts w:ascii="Times New Roman" w:hAnsi="Times New Roman" w:cs="Times New Roman"/>
                  <w:sz w:val="28"/>
                </w:rPr>
                <w:t>Мастер трансформации культуры межличностных отношений в организации</w:t>
              </w:r>
            </w:hyperlink>
          </w:p>
          <w:p w14:paraId="0E53BE2A" w14:textId="77777777" w:rsid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14:paraId="1507717F" w14:textId="6C72E1F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ПЕРВАЯ ВСЕРОССИЙСКАЯ ПРЕМИЯ «ТУРИЗМ БУДУЩЕГО»</w:t>
            </w:r>
          </w:p>
          <w:p w14:paraId="5999C829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BA0C17B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Цель </w:t>
            </w:r>
            <w:hyperlink r:id="rId19" w:tgtFrame="_blank" w:history="1">
              <w:r w:rsidRPr="007A7EAF">
                <w:rPr>
                  <w:rStyle w:val="a3"/>
                  <w:rFonts w:ascii="Times New Roman" w:hAnsi="Times New Roman" w:cs="Times New Roman"/>
                  <w:i/>
                  <w:iCs/>
                  <w:sz w:val="28"/>
                </w:rPr>
                <w:t>Первой Всероссийской премии «Туризм будущего»</w:t>
              </w:r>
            </w:hyperlink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 – повысить осведомленность об устойчивом развитии туризма, поощрить компании и частных лиц, которые прилагают усилия для сокращения своего воздействия на окружающую среду и способствуют социальному развитию и сохранению культурного кода.</w:t>
            </w:r>
          </w:p>
          <w:p w14:paraId="612B7DCC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C85ED86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Подавать заявки на участие в специальной номинации могут:</w:t>
            </w:r>
          </w:p>
          <w:p w14:paraId="18F61588" w14:textId="77777777" w:rsidR="007A7EAF" w:rsidRPr="007A7EAF" w:rsidRDefault="007A7EAF" w:rsidP="007A7E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уполномоченные в сфере туризма региональные органы власти;</w:t>
            </w:r>
          </w:p>
          <w:p w14:paraId="33A4D2CE" w14:textId="77777777" w:rsidR="007A7EAF" w:rsidRPr="007A7EAF" w:rsidRDefault="007A7EAF" w:rsidP="007A7E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lastRenderedPageBreak/>
              <w:t>корпорации развития регионов;</w:t>
            </w:r>
          </w:p>
          <w:p w14:paraId="5537FEDA" w14:textId="77777777" w:rsidR="007A7EAF" w:rsidRPr="007A7EAF" w:rsidRDefault="007A7EAF" w:rsidP="007A7E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региональные институты развития.</w:t>
            </w:r>
          </w:p>
          <w:p w14:paraId="6038DF1D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sz w:val="28"/>
              </w:rPr>
              <w:br/>
            </w:r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Что можно номинировать на премию:</w:t>
            </w:r>
          </w:p>
          <w:p w14:paraId="00D44749" w14:textId="77777777" w:rsidR="007A7EAF" w:rsidRPr="007A7EAF" w:rsidRDefault="007A7EAF" w:rsidP="007A7E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экопросветительские</w:t>
            </w:r>
            <w:proofErr w:type="spellEnd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 xml:space="preserve"> проекты: обучение населения </w:t>
            </w:r>
            <w:proofErr w:type="spellStart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экологичным</w:t>
            </w:r>
            <w:proofErr w:type="spellEnd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 xml:space="preserve"> путешествиям и образу жизни;</w:t>
            </w:r>
          </w:p>
          <w:p w14:paraId="6ABF76A3" w14:textId="77777777" w:rsidR="007A7EAF" w:rsidRPr="007A7EAF" w:rsidRDefault="007A7EAF" w:rsidP="007A7E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конкурсы на атрибуты местной идентичности (региональные сувениры, традиционная кухня и т.д.);</w:t>
            </w:r>
          </w:p>
          <w:p w14:paraId="4E37311E" w14:textId="77777777" w:rsidR="007A7EAF" w:rsidRPr="007A7EAF" w:rsidRDefault="007A7EAF" w:rsidP="007A7E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проекты по развитию устойчивых туристических маршрутов в регионе (</w:t>
            </w:r>
            <w:proofErr w:type="spellStart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экотропы</w:t>
            </w:r>
            <w:proofErr w:type="spellEnd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, познавательные, научные, экологические, этнические туры);</w:t>
            </w:r>
          </w:p>
          <w:p w14:paraId="36643267" w14:textId="77777777" w:rsidR="007A7EAF" w:rsidRPr="007A7EAF" w:rsidRDefault="007A7EAF" w:rsidP="007A7E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социальные сервисы для развития устойчивого внутреннего туризма: цифровые приложения и др.;</w:t>
            </w:r>
          </w:p>
          <w:p w14:paraId="3CEE5F7A" w14:textId="77777777" w:rsidR="007A7EAF" w:rsidRPr="007A7EAF" w:rsidRDefault="007A7EAF" w:rsidP="007A7E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проекты по сохранению объектов местного и регионального значения (музеи, заказники, памятники природы);</w:t>
            </w:r>
          </w:p>
          <w:p w14:paraId="1FD19ECB" w14:textId="77777777" w:rsidR="007A7EAF" w:rsidRPr="007A7EAF" w:rsidRDefault="007A7EAF" w:rsidP="007A7E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проекты, направленные на развитие и продвижение культурной идентичности региона, в том числе гастрономические маршруты и карты;</w:t>
            </w:r>
          </w:p>
          <w:p w14:paraId="47C5928F" w14:textId="77777777" w:rsidR="007A7EAF" w:rsidRPr="007A7EAF" w:rsidRDefault="007A7EAF" w:rsidP="007A7E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другие проекты, направленные на развитие устойчивого туризма в регионе.</w:t>
            </w:r>
          </w:p>
          <w:p w14:paraId="0194565D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sz w:val="28"/>
              </w:rPr>
              <w:br/>
            </w:r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 подачи – 25 апреля. Участие бесплатное.</w:t>
            </w:r>
          </w:p>
          <w:p w14:paraId="32C1DC2B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22821CE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0" w:tgtFrame="_blank" w:history="1"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​​​​​​​Узнать подро</w:t>
              </w:r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б</w:t>
              </w:r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нее</w:t>
              </w:r>
            </w:hyperlink>
          </w:p>
          <w:p w14:paraId="10E9B488" w14:textId="77777777" w:rsid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14:paraId="481BB5F0" w14:textId="467EFE2C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КАК ОЦЕНИТЬ КАЧЕСТВО ИТ-ПРОДУКТОВ</w:t>
            </w:r>
          </w:p>
          <w:p w14:paraId="6A1F9F36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A2BD174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 xml:space="preserve">Оценить качество ИТ-продуктов непросто: не все поставщики готовы предоставлять исчерпывающую информацию, давать доступ к демоверсиям. К тому же оценка может быть субъективной и зависеть от запросов и предпочтений заказчика. Кто-то выбирает инновационный продукт здесь и сейчас, кому-то требуется отшлифованное готовое решение, оттестированное и </w:t>
            </w:r>
            <w:proofErr w:type="spellStart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>кастомизированное</w:t>
            </w:r>
            <w:proofErr w:type="spellEnd"/>
            <w:r w:rsidRPr="007A7EAF">
              <w:rPr>
                <w:rFonts w:ascii="Times New Roman" w:hAnsi="Times New Roman" w:cs="Times New Roman"/>
                <w:i/>
                <w:iCs/>
                <w:sz w:val="28"/>
              </w:rPr>
              <w:t xml:space="preserve"> под задачи. Однако специалисты сходятся в том, что есть набор универсальных критериев и этапов оценки качества. Разбираемся в вопросе вместе с экспертами.</w:t>
            </w:r>
          </w:p>
          <w:p w14:paraId="5E0F2C20" w14:textId="77777777" w:rsidR="007A7EAF" w:rsidRPr="007A7EAF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3900037" w14:textId="1830ED51" w:rsidR="007A7EAF" w:rsidRPr="009A7FE8" w:rsidRDefault="007A7EAF" w:rsidP="007A7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1" w:tgtFrame="_blank" w:history="1"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Рекомендуем к прочтению</w:t>
              </w:r>
            </w:hyperlink>
          </w:p>
        </w:tc>
      </w:tr>
      <w:tr w:rsidR="007A7EAF" w14:paraId="6E88FF42" w14:textId="77777777" w:rsidTr="007A7EAF">
        <w:trPr>
          <w:tblCellSpacing w:w="15" w:type="dxa"/>
        </w:trPr>
        <w:tc>
          <w:tcPr>
            <w:tcW w:w="9438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2008CBD" w14:textId="454925F2" w:rsidR="007A7EAF" w:rsidRPr="007A7EAF" w:rsidRDefault="007A7EAF" w:rsidP="007A7EA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7A7EAF">
              <w:rPr>
                <w:rStyle w:val="a7"/>
                <w:rFonts w:ascii="Times New Roman" w:hAnsi="Times New Roman" w:cs="Times New Roman"/>
                <w:i/>
                <w:iCs/>
                <w:sz w:val="28"/>
              </w:rPr>
              <w:lastRenderedPageBreak/>
              <w:t>ЗАПИСИ ПРОШЕДШИХ ЭФИРОВ УСТОЙЧИВОЙ ПЯТНИЦЫ:</w:t>
            </w:r>
            <w:bookmarkStart w:id="0" w:name="_GoBack"/>
            <w:bookmarkEnd w:id="0"/>
          </w:p>
          <w:p w14:paraId="2A2417B6" w14:textId="77777777" w:rsidR="007A7EAF" w:rsidRPr="007A7EAF" w:rsidRDefault="007A7EAF" w:rsidP="007A7EAF">
            <w:pPr>
              <w:numPr>
                <w:ilvl w:val="0"/>
                <w:numId w:val="5"/>
              </w:numPr>
              <w:spacing w:after="0" w:line="294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hyperlink r:id="rId22" w:tgtFrame="_blank" w:history="1"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8"/>
                </w:rPr>
                <w:t>Современное лидерство – как хорошая компания может стать великой</w:t>
              </w:r>
            </w:hyperlink>
          </w:p>
          <w:p w14:paraId="45AE6DEB" w14:textId="77777777" w:rsidR="007A7EAF" w:rsidRPr="007A7EAF" w:rsidRDefault="007A7EAF" w:rsidP="007A7EAF">
            <w:pPr>
              <w:numPr>
                <w:ilvl w:val="0"/>
                <w:numId w:val="5"/>
              </w:numPr>
              <w:spacing w:after="0" w:line="294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hyperlink r:id="rId23" w:tgtFrame="_blank" w:history="1"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8"/>
                </w:rPr>
                <w:t xml:space="preserve">Как построить эффективную команду: уроки «Аристотеля» в </w:t>
              </w:r>
              <w:proofErr w:type="spellStart"/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8"/>
                </w:rPr>
                <w:t>Google</w:t>
              </w:r>
              <w:proofErr w:type="spellEnd"/>
            </w:hyperlink>
          </w:p>
          <w:p w14:paraId="4FBBB12E" w14:textId="77777777" w:rsidR="007A7EAF" w:rsidRPr="007A7EAF" w:rsidRDefault="007A7EAF" w:rsidP="007A7EAF">
            <w:pPr>
              <w:numPr>
                <w:ilvl w:val="0"/>
                <w:numId w:val="5"/>
              </w:numPr>
              <w:spacing w:after="0" w:line="294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hyperlink r:id="rId24" w:tgtFrame="_blank" w:history="1">
              <w:r w:rsidRPr="007A7EAF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8"/>
                </w:rPr>
                <w:t>Основы стандартизации и сертификации</w:t>
              </w:r>
            </w:hyperlink>
          </w:p>
        </w:tc>
      </w:tr>
      <w:tr w:rsidR="007A7EAF" w14:paraId="60CF4E6C" w14:textId="77777777" w:rsidTr="007A7EAF">
        <w:trPr>
          <w:tblCellSpacing w:w="15" w:type="dxa"/>
        </w:trPr>
        <w:tc>
          <w:tcPr>
            <w:tcW w:w="9438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0CE1AA" w14:textId="140E7A93" w:rsidR="007A7EAF" w:rsidRPr="007A7EAF" w:rsidRDefault="007A7EAF" w:rsidP="007A7E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7A7EAF">
              <w:rPr>
                <w:rStyle w:val="a7"/>
                <w:rFonts w:ascii="Times New Roman" w:hAnsi="Times New Roman" w:cs="Times New Roman"/>
                <w:i/>
                <w:iCs/>
                <w:sz w:val="28"/>
              </w:rPr>
              <w:lastRenderedPageBreak/>
              <w:t>ИГРЫ ПО-ВЗРОСЛОМУ. ЧАСТЬ 2</w:t>
            </w:r>
          </w:p>
          <w:p w14:paraId="0F7F5315" w14:textId="15BACFB0" w:rsidR="007A7EAF" w:rsidRPr="007A7EAF" w:rsidRDefault="007A7EAF" w:rsidP="007A7E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7A7EAF">
              <w:rPr>
                <w:rStyle w:val="a6"/>
                <w:rFonts w:ascii="Times New Roman" w:hAnsi="Times New Roman" w:cs="Times New Roman"/>
                <w:b/>
                <w:bCs/>
                <w:sz w:val="28"/>
              </w:rPr>
              <w:t xml:space="preserve">Продолжаем знакомить читателей с </w:t>
            </w:r>
            <w:proofErr w:type="spellStart"/>
            <w:r w:rsidRPr="007A7EAF">
              <w:rPr>
                <w:rStyle w:val="a6"/>
                <w:rFonts w:ascii="Times New Roman" w:hAnsi="Times New Roman" w:cs="Times New Roman"/>
                <w:b/>
                <w:bCs/>
                <w:sz w:val="28"/>
              </w:rPr>
              <w:t>геймификацией</w:t>
            </w:r>
            <w:proofErr w:type="spellEnd"/>
            <w:r w:rsidRPr="007A7EAF">
              <w:rPr>
                <w:rStyle w:val="a6"/>
                <w:rFonts w:ascii="Times New Roman" w:hAnsi="Times New Roman" w:cs="Times New Roman"/>
                <w:b/>
                <w:bCs/>
                <w:sz w:val="28"/>
              </w:rPr>
              <w:t xml:space="preserve"> бизнес-процессов. Евгения </w:t>
            </w:r>
            <w:proofErr w:type="spellStart"/>
            <w:r w:rsidRPr="007A7EAF">
              <w:rPr>
                <w:rStyle w:val="a6"/>
                <w:rFonts w:ascii="Times New Roman" w:hAnsi="Times New Roman" w:cs="Times New Roman"/>
                <w:b/>
                <w:bCs/>
                <w:sz w:val="28"/>
              </w:rPr>
              <w:t>Любко</w:t>
            </w:r>
            <w:proofErr w:type="spellEnd"/>
            <w:r w:rsidRPr="007A7EAF">
              <w:rPr>
                <w:rStyle w:val="a6"/>
                <w:rFonts w:ascii="Times New Roman" w:hAnsi="Times New Roman" w:cs="Times New Roman"/>
                <w:b/>
                <w:bCs/>
                <w:sz w:val="28"/>
              </w:rPr>
              <w:t xml:space="preserve">, управляющий партнер </w:t>
            </w:r>
            <w:proofErr w:type="spellStart"/>
            <w:r w:rsidRPr="007A7EAF">
              <w:rPr>
                <w:rStyle w:val="a6"/>
                <w:rFonts w:ascii="Times New Roman" w:hAnsi="Times New Roman" w:cs="Times New Roman"/>
                <w:b/>
                <w:bCs/>
                <w:sz w:val="28"/>
              </w:rPr>
              <w:t>геймифицированной</w:t>
            </w:r>
            <w:proofErr w:type="spellEnd"/>
            <w:r w:rsidRPr="007A7EAF">
              <w:rPr>
                <w:rStyle w:val="a6"/>
                <w:rFonts w:ascii="Times New Roman" w:hAnsi="Times New Roman" w:cs="Times New Roman"/>
                <w:b/>
                <w:bCs/>
                <w:sz w:val="28"/>
              </w:rPr>
              <w:t xml:space="preserve"> платформы корпоративных коммуникаций «Пряники», рассказала нашему порталу, как внедрять игровые механики в операционные процессы и как вовлечь сотрудников в игру.</w:t>
            </w:r>
          </w:p>
          <w:p w14:paraId="22A2F64B" w14:textId="77777777" w:rsidR="007A7EAF" w:rsidRPr="007A7EAF" w:rsidRDefault="007A7EAF" w:rsidP="007A7E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hyperlink r:id="rId25" w:tgtFrame="_blank" w:history="1">
              <w:r w:rsidRPr="007A7EAF">
                <w:rPr>
                  <w:rStyle w:val="a3"/>
                  <w:rFonts w:ascii="Times New Roman" w:hAnsi="Times New Roman" w:cs="Times New Roman"/>
                  <w:i/>
                  <w:iCs/>
                  <w:sz w:val="28"/>
                </w:rPr>
                <w:t>Рекомендуем к прочтению</w:t>
              </w:r>
            </w:hyperlink>
          </w:p>
        </w:tc>
      </w:tr>
      <w:tr w:rsidR="009A7FE8" w:rsidRPr="009A7FE8" w14:paraId="760CC3DD" w14:textId="77777777" w:rsidTr="009A7FE8">
        <w:trPr>
          <w:tblCellSpacing w:w="15" w:type="dxa"/>
        </w:trPr>
        <w:tc>
          <w:tcPr>
            <w:tcW w:w="9438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16D597" w14:textId="77777777" w:rsidR="009A7FE8" w:rsidRPr="009A7FE8" w:rsidRDefault="009A7FE8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C2F676" w14:textId="77777777" w:rsidR="00667696" w:rsidRPr="009A7FE8" w:rsidRDefault="00667696" w:rsidP="009A7F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67696" w:rsidRPr="009A7FE8" w:rsidSect="007C0C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F3F"/>
    <w:multiLevelType w:val="multilevel"/>
    <w:tmpl w:val="1EBA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4460F8"/>
    <w:multiLevelType w:val="multilevel"/>
    <w:tmpl w:val="9908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9435F"/>
    <w:multiLevelType w:val="multilevel"/>
    <w:tmpl w:val="A8B6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37C59"/>
    <w:multiLevelType w:val="multilevel"/>
    <w:tmpl w:val="643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260A93"/>
    <w:multiLevelType w:val="multilevel"/>
    <w:tmpl w:val="AD0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E8"/>
    <w:rsid w:val="000101D5"/>
    <w:rsid w:val="00635EB8"/>
    <w:rsid w:val="00667696"/>
    <w:rsid w:val="007A7EAF"/>
    <w:rsid w:val="007C0C93"/>
    <w:rsid w:val="009A7FE8"/>
    <w:rsid w:val="00B923CE"/>
    <w:rsid w:val="00D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C1D3"/>
  <w15:chartTrackingRefBased/>
  <w15:docId w15:val="{EA355907-EA99-4806-875E-AEC21699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F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7FE8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A7EAF"/>
    <w:rPr>
      <w:i/>
      <w:iCs/>
    </w:rPr>
  </w:style>
  <w:style w:type="character" w:styleId="a7">
    <w:name w:val="Strong"/>
    <w:basedOn w:val="a0"/>
    <w:uiPriority w:val="22"/>
    <w:qFormat/>
    <w:rsid w:val="007A7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chestvo.link.sendsay.ru/roskachestvo/3564,=0FLOKZrEWnAORmU2sl-nLlg/5202,14280206,43680,?aHR0cHM6Ly9hY2FkZW15LXJzay5ydS9ob3RlbHM=" TargetMode="External"/><Relationship Id="rId13" Type="http://schemas.openxmlformats.org/officeDocument/2006/relationships/hyperlink" Target="https://roskachestvo.link.sendsay.ru/roskachestvo/3167,=0QMBnxeEjJwbDdrA8CwpXLA/5202,14280206,43680,?aHR0cHM6Ly9hY2FkZW15LXJzay5ydS9iZWdpbm5lcnMtYXVkaXQ=" TargetMode="External"/><Relationship Id="rId18" Type="http://schemas.openxmlformats.org/officeDocument/2006/relationships/hyperlink" Target="https://roskachestvo.link.sendsay.ru/roskachestvo/3466,=0Fpb2J7ByNWv0_yjKpxTWSw/5202,14280206,43680,?aHR0cHM6Ly9hY2FkZW15LXJzay5ydS9tYXN0ZXI=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oskachestvo.link.sendsay.ru/roskachestvo/3634,=0KeSbQcLhbG0rG_TZsJB3bg/5202,14280206,43680,?aHR0cHM6Ly9rYWNoZXN0dm8ucHJvL2thY2hlc3R2by1wcm9kdWt0c2lpL2thay1vdHNlbml0LWthY2hlc3R2by1pdC1wcm9kdWt0b3Yv" TargetMode="External"/><Relationship Id="rId7" Type="http://schemas.openxmlformats.org/officeDocument/2006/relationships/hyperlink" Target="https://roskachestvo.link.sendsay.ru/roskachestvo/3171,=0sAAN-SgqfhkORjCvCVeN1Q/5202,14280206,43680,?aHR0cHM6Ly9zdC5yb3N0b3VydW5pb24ucnUvZ3JlZW5ob3RlbCUyMyUyMyUyMyUyMyUyM3BvcHVwOmt1cGl0" TargetMode="External"/><Relationship Id="rId12" Type="http://schemas.openxmlformats.org/officeDocument/2006/relationships/hyperlink" Target="https://roskachestvo.link.sendsay.ru/roskachestvo/3166,=0iVfXJ4mOemNAUPF1ONnXow/5202,14280206,43680,?aHR0cHM6Ly9hY2FkZW15LXJzay5ydS9iZWdpbm5lcnMtY29udHJvbA==" TargetMode="External"/><Relationship Id="rId17" Type="http://schemas.openxmlformats.org/officeDocument/2006/relationships/hyperlink" Target="https://roskachestvo.link.sendsay.ru/roskachestvo/3465,=0PqaHTpuAomTu4nE_cuJavw/5202,14280206,43680,?aHR0cHM6Ly9hY2FkZW15LXJzay5ydS9zYWZlLWVudmlyb25tZW50" TargetMode="External"/><Relationship Id="rId25" Type="http://schemas.openxmlformats.org/officeDocument/2006/relationships/hyperlink" Target="https://roskachestvo.link.sendsay.ru/roskachestvo/3637,=0zEoDTQasF5NFxOjUG2RgFQ/5202,14280206,43680,?aHR0cHM6Ly9rYWNoZXN0dm8ucHJvL2thY2hlc3R2by11cHJhdmxlbml5YS9pbnN0cnVtZW50eS1tZW5lZHpobWVudGEvaWdyeS1wby12enJvc2xvbXUtY2hhc3QtMi8=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kachestvo.link.sendsay.ru/roskachestvo/3058,=0oKpdvPLeQMdCxYhpsJAkMg/5202,14280206,43680,?aHR0cHM6Ly9hY2FkZW15LXJzay5ydS9iYXNpY19oYWxhbA==" TargetMode="External"/><Relationship Id="rId20" Type="http://schemas.openxmlformats.org/officeDocument/2006/relationships/hyperlink" Target="https://roskachestvo.link.sendsay.ru/roskachestvo/3285,=0LQaKu_Pxq93L2YL9uTUo6Q/5202,14280206,43680,?aHR0cHM6Ly/Rg9GB0YLQvtC50YfQuNCy0YvQudGC0YPRgNC40LfQvC7RgNGEL2F3YXJ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kachestvo.link.sendsay.ru/roskachestvo/3078,=03p8wb89JUa8KpRQi-pSxCQ/5202,14280206,43680,?aHR0cHM6Ly9hY2FkZW15LXJzay5ydS9xdWFsaXR5X2hvc3BpdGFsaXR5" TargetMode="External"/><Relationship Id="rId11" Type="http://schemas.openxmlformats.org/officeDocument/2006/relationships/hyperlink" Target="https://roskachestvo.link.sendsay.ru/roskachestvo/3165,=044f-OGhD4e55dGUntq2SZA/5202,14280206,43680,?aHR0cHM6Ly9hY2FkZW15LXJzay5ydS9wZXJzb25hbC1tYW5hZ2VtZW50" TargetMode="External"/><Relationship Id="rId24" Type="http://schemas.openxmlformats.org/officeDocument/2006/relationships/hyperlink" Target="https://roskachestvo.link.sendsay.ru/roskachestvo/3636,=0PcJA-_4yvkfgkHOpxKQv8w/5202,14280206,43680,?aHR0cHM6Ly93d3cueW91dHViZS5jb20vd2F0Y2g/dj12MTVjekp0Q2V2dw==" TargetMode="External"/><Relationship Id="rId5" Type="http://schemas.openxmlformats.org/officeDocument/2006/relationships/hyperlink" Target="https://roskachestvo.link.sendsay.ru/roskachestvo/3632,=0j6H1CpZ13mQO4KybLNFUew/5202,14280206,43680,?aHR0cHM6Ly9hY2FkZW15LXJzay5ydS9mcmlkYXkyNjA0" TargetMode="External"/><Relationship Id="rId15" Type="http://schemas.openxmlformats.org/officeDocument/2006/relationships/hyperlink" Target="https://roskachestvo.link.sendsay.ru/roskachestvo/2011,=0a_mMVCfJRu0i0tvBqONSLQ/5202,14280206,43680,?aHR0cHM6Ly9hY2FkZW15LXJzay5ydS9wcGs=" TargetMode="External"/><Relationship Id="rId23" Type="http://schemas.openxmlformats.org/officeDocument/2006/relationships/hyperlink" Target="https://roskachestvo.link.sendsay.ru/roskachestvo/3635,=0u0A3RSPa9rBEpoiFSEwgGQ/5202,14280206,43680,?aHR0cHM6Ly93d3cueW91dHViZS5jb20vd2F0Y2g/dj1HVVktRDViVVV6dw==" TargetMode="External"/><Relationship Id="rId10" Type="http://schemas.openxmlformats.org/officeDocument/2006/relationships/hyperlink" Target="https://roskachestvo.link.sendsay.ru/roskachestvo/3056,=02z89KxgD2BBYykspEQhDqg/5202,14280206,43680,?aHR0cHM6Ly9iZXlvbmQtdGF5bG9yLmNvbS9zc2w=" TargetMode="External"/><Relationship Id="rId19" Type="http://schemas.openxmlformats.org/officeDocument/2006/relationships/hyperlink" Target="https://roskachestvo.link.sendsay.ru/roskachestvo/3284,=0LQaKu_Pxq93L2YL9uTUo6Q/5202,14280206,43680,?aHR0cHM6Ly/Rg9GB0YLQvtC50YfQuNCy0YvQudGC0YPRgNC40LfQvC7RgNGEL2F3YXJ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kachestvo.link.sendsay.ru/roskachestvo/3633,=0Y_nJfD4Br0uGiPSdNWV_GQ/5202,14280206,43680,?aHR0cHM6Ly9hY2FkZW15LXJzay5ydS9ob3RlbHMy" TargetMode="External"/><Relationship Id="rId14" Type="http://schemas.openxmlformats.org/officeDocument/2006/relationships/hyperlink" Target="https://roskachestvo.link.sendsay.ru/roskachestvo/3449,=08m0uuz-Tm9afF2jSAHGX4g/5202,14280206,43680,?aHR0cHM6Ly9hY2FkZW15LXJzay5ydS9DaGluYS1GcmllbmRseQ==" TargetMode="External"/><Relationship Id="rId22" Type="http://schemas.openxmlformats.org/officeDocument/2006/relationships/hyperlink" Target="https://roskachestvo.link.sendsay.ru/roskachestvo/3567,=0IYr1ulr277zr6X6QfG4hjw/5202,14280206,43680,?aHR0cHM6Ly95b3V0dWJlLmNvbS9saXZlLzUzN0pMeG90Si13P2ZlYXR1cmU9c2hhcmU=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3</cp:revision>
  <dcterms:created xsi:type="dcterms:W3CDTF">2024-04-10T06:37:00Z</dcterms:created>
  <dcterms:modified xsi:type="dcterms:W3CDTF">2024-05-06T09:09:00Z</dcterms:modified>
</cp:coreProperties>
</file>