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e"/>
        <w:tblpPr w:leftFromText="180" w:rightFromText="180" w:vertAnchor="page" w:horzAnchor="margin" w:tblpXSpec="center" w:tblpY="1261"/>
        <w:tblW w:w="9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6"/>
        <w:gridCol w:w="3343"/>
      </w:tblGrid>
      <w:tr w:rsidR="00A24BF1" w:rsidTr="0052321E">
        <w:trPr>
          <w:trHeight w:val="1975"/>
          <w:jc w:val="center"/>
        </w:trPr>
        <w:tc>
          <w:tcPr>
            <w:tcW w:w="5665" w:type="dxa"/>
          </w:tcPr>
          <w:p w:rsidR="00A24BF1" w:rsidRDefault="00220927">
            <w:pPr>
              <w:widowControl w:val="0"/>
              <w:rPr>
                <w:rFonts w:ascii="Times New Roman" w:hAnsi="Times New Roman"/>
                <w:b/>
                <w:color w:val="0070C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70C0"/>
                <w:sz w:val="30"/>
                <w:szCs w:val="30"/>
              </w:rPr>
              <w:t>ООО АП «Дельта»</w:t>
            </w:r>
          </w:p>
          <w:p w:rsidR="00A24BF1" w:rsidRDefault="00A24BF1">
            <w:pPr>
              <w:widowControl w:val="0"/>
              <w:ind w:firstLine="306"/>
              <w:rPr>
                <w:color w:val="0070C0"/>
              </w:rPr>
            </w:pPr>
          </w:p>
        </w:tc>
        <w:tc>
          <w:tcPr>
            <w:tcW w:w="3343" w:type="dxa"/>
          </w:tcPr>
          <w:p w:rsidR="00A24BF1" w:rsidRDefault="00220927">
            <w:pPr>
              <w:widowControl w:val="0"/>
              <w:tabs>
                <w:tab w:val="left" w:pos="0"/>
              </w:tabs>
              <w:rPr>
                <w:color w:val="0070C0"/>
              </w:rPr>
            </w:pPr>
            <w:r>
              <w:rPr>
                <w:noProof/>
                <w:color w:val="0070C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1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78740</wp:posOffset>
                      </wp:positionV>
                      <wp:extent cx="1656080" cy="1242060"/>
                      <wp:effectExtent l="0" t="0" r="0" b="0"/>
                      <wp:wrapTopAndBottom/>
                      <wp:docPr id="4" name="Изображение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Изображение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l="-17" t="-22" r="-16" b="-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6080" cy="1242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11;o:allowoverlap:true;o:allowincell:true;mso-position-horizontal-relative:text;margin-left:12.90pt;mso-position-horizontal:absolute;mso-position-vertical-relative:text;margin-top:6.20pt;mso-position-vertical:absolute;width:130.40pt;height:97.80pt;mso-wrap-distance-left:0.00pt;mso-wrap-distance-top:0.00pt;mso-wrap-distance-right:0.00pt;mso-wrap-distance-bottom:0.00pt;" stroked="false">
                      <v:path textboxrect="0,0,0,0"/>
                      <w10:wrap type="topAndBottom"/>
                      <v:imagedata r:id="rId12" o:title=""/>
                    </v:shape>
                  </w:pict>
                </mc:Fallback>
              </mc:AlternateContent>
            </w:r>
          </w:p>
        </w:tc>
      </w:tr>
    </w:tbl>
    <w:p w:rsidR="00A24BF1" w:rsidRDefault="00A24BF1">
      <w:pPr>
        <w:tabs>
          <w:tab w:val="left" w:pos="0"/>
        </w:tabs>
        <w:ind w:hanging="993"/>
        <w:rPr>
          <w:color w:val="0070C0"/>
        </w:rPr>
      </w:pPr>
    </w:p>
    <w:p w:rsidR="00A24BF1" w:rsidRDefault="00A24BF1">
      <w:pPr>
        <w:tabs>
          <w:tab w:val="left" w:pos="0"/>
        </w:tabs>
        <w:ind w:hanging="993"/>
      </w:pPr>
    </w:p>
    <w:p w:rsidR="00A24BF1" w:rsidRDefault="00A24BF1">
      <w:pPr>
        <w:tabs>
          <w:tab w:val="left" w:pos="0"/>
        </w:tabs>
        <w:ind w:hanging="993"/>
      </w:pPr>
    </w:p>
    <w:p w:rsidR="00A24BF1" w:rsidRDefault="00A24BF1">
      <w:pPr>
        <w:tabs>
          <w:tab w:val="left" w:pos="0"/>
        </w:tabs>
        <w:ind w:hanging="993"/>
      </w:pPr>
    </w:p>
    <w:p w:rsidR="00A24BF1" w:rsidRDefault="00A24BF1">
      <w:pPr>
        <w:tabs>
          <w:tab w:val="left" w:pos="0"/>
        </w:tabs>
        <w:ind w:hanging="993"/>
      </w:pPr>
    </w:p>
    <w:p w:rsidR="00A24BF1" w:rsidRDefault="00A24BF1">
      <w:pPr>
        <w:tabs>
          <w:tab w:val="left" w:pos="0"/>
        </w:tabs>
        <w:ind w:hanging="993"/>
      </w:pPr>
    </w:p>
    <w:p w:rsidR="00A24BF1" w:rsidRDefault="00A24BF1">
      <w:pPr>
        <w:ind w:left="1134"/>
        <w:rPr>
          <w:rFonts w:ascii="Times New Roman" w:hAnsi="Times New Roman"/>
          <w:sz w:val="28"/>
          <w:szCs w:val="28"/>
        </w:rPr>
      </w:pPr>
    </w:p>
    <w:p w:rsidR="00A24BF1" w:rsidRDefault="00A24BF1">
      <w:pPr>
        <w:ind w:left="1134"/>
        <w:rPr>
          <w:rFonts w:ascii="Times New Roman" w:hAnsi="Times New Roman"/>
          <w:sz w:val="28"/>
          <w:szCs w:val="28"/>
        </w:rPr>
      </w:pPr>
    </w:p>
    <w:p w:rsidR="00A24BF1" w:rsidRDefault="00A24BF1">
      <w:pPr>
        <w:ind w:left="1134"/>
        <w:rPr>
          <w:rFonts w:ascii="Times New Roman" w:hAnsi="Times New Roman"/>
          <w:sz w:val="28"/>
          <w:szCs w:val="28"/>
        </w:rPr>
      </w:pPr>
    </w:p>
    <w:p w:rsidR="00A24BF1" w:rsidRDefault="00A24BF1">
      <w:pPr>
        <w:rPr>
          <w:sz w:val="28"/>
          <w:szCs w:val="28"/>
        </w:rPr>
      </w:pPr>
    </w:p>
    <w:p w:rsidR="00A24BF1" w:rsidRDefault="002209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Адрес: 14051, </w:t>
      </w:r>
      <w:proofErr w:type="spellStart"/>
      <w:r>
        <w:rPr>
          <w:rFonts w:ascii="Times New Roman" w:hAnsi="Times New Roman"/>
          <w:sz w:val="28"/>
          <w:szCs w:val="28"/>
        </w:rPr>
        <w:t>г.Астрахань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Безжонова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ул.,2«в»/5</w:t>
      </w:r>
    </w:p>
    <w:p w:rsidR="00A24BF1" w:rsidRDefault="00220927">
      <w:pPr>
        <w:ind w:left="113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8(512)35-40-50</w:t>
      </w:r>
    </w:p>
    <w:p w:rsidR="00A24BF1" w:rsidRDefault="00220927">
      <w:pPr>
        <w:ind w:left="1134"/>
      </w:pPr>
      <w:proofErr w:type="gramStart"/>
      <w:r>
        <w:rPr>
          <w:rStyle w:val="af8"/>
          <w:rFonts w:ascii="Times New Roman" w:hAnsi="Times New Roman"/>
          <w:sz w:val="28"/>
          <w:szCs w:val="28"/>
          <w:lang w:val="en-US"/>
        </w:rPr>
        <w:t>E</w:t>
      </w:r>
      <w:r w:rsidRPr="00CF520D">
        <w:rPr>
          <w:rStyle w:val="af8"/>
          <w:rFonts w:ascii="Times New Roman" w:hAnsi="Times New Roman"/>
          <w:sz w:val="28"/>
          <w:szCs w:val="28"/>
        </w:rPr>
        <w:t>.</w:t>
      </w:r>
      <w:r>
        <w:rPr>
          <w:rStyle w:val="af8"/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CF520D">
        <w:rPr>
          <w:rStyle w:val="af8"/>
          <w:rFonts w:ascii="Times New Roman" w:hAnsi="Times New Roman"/>
          <w:sz w:val="28"/>
          <w:szCs w:val="28"/>
        </w:rPr>
        <w:t xml:space="preserve">: </w:t>
      </w:r>
      <w:r>
        <w:rPr>
          <w:rStyle w:val="af8"/>
          <w:rFonts w:ascii="Times New Roman" w:hAnsi="Times New Roman"/>
          <w:sz w:val="28"/>
          <w:szCs w:val="28"/>
          <w:lang w:val="en-US"/>
        </w:rPr>
        <w:t>dream</w:t>
      </w:r>
      <w:r w:rsidRPr="00CF520D">
        <w:rPr>
          <w:rStyle w:val="af8"/>
          <w:rFonts w:ascii="Times New Roman" w:hAnsi="Times New Roman"/>
          <w:sz w:val="28"/>
          <w:szCs w:val="28"/>
        </w:rPr>
        <w:t>@</w:t>
      </w:r>
      <w:proofErr w:type="spellStart"/>
      <w:r>
        <w:rPr>
          <w:rStyle w:val="af8"/>
          <w:rFonts w:ascii="Times New Roman" w:hAnsi="Times New Roman"/>
          <w:sz w:val="28"/>
          <w:szCs w:val="28"/>
          <w:lang w:val="en-US"/>
        </w:rPr>
        <w:t>astranet</w:t>
      </w:r>
      <w:proofErr w:type="spellEnd"/>
      <w:r w:rsidRPr="00CF520D">
        <w:rPr>
          <w:rStyle w:val="af8"/>
          <w:rFonts w:ascii="Times New Roman" w:hAnsi="Times New Roman"/>
          <w:sz w:val="28"/>
          <w:szCs w:val="28"/>
        </w:rPr>
        <w:t>.</w:t>
      </w:r>
      <w:proofErr w:type="spellStart"/>
      <w:r>
        <w:rPr>
          <w:rStyle w:val="af8"/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24BF1" w:rsidRDefault="00A24BF1">
      <w:pPr>
        <w:ind w:left="1134"/>
      </w:pPr>
    </w:p>
    <w:p w:rsidR="00A24BF1" w:rsidRDefault="00A24BF1">
      <w:pPr>
        <w:ind w:left="1134"/>
      </w:pPr>
    </w:p>
    <w:p w:rsidR="00A24BF1" w:rsidRDefault="00A24BF1">
      <w:pPr>
        <w:ind w:left="1134"/>
      </w:pPr>
    </w:p>
    <w:p w:rsidR="00A24BF1" w:rsidRDefault="00A24BF1">
      <w:pPr>
        <w:ind w:left="1134"/>
      </w:pPr>
    </w:p>
    <w:p w:rsidR="00A24BF1" w:rsidRDefault="00220927">
      <w:pPr>
        <w:ind w:left="993" w:right="696" w:firstLine="283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Генеральный директор Вершков Александр Николаевич</w:t>
      </w:r>
    </w:p>
    <w:p w:rsidR="00A24BF1" w:rsidRDefault="00A24BF1">
      <w:pPr>
        <w:ind w:left="993" w:right="696" w:firstLine="283"/>
        <w:rPr>
          <w:rFonts w:ascii="Times New Roman" w:hAnsi="Times New Roman"/>
          <w:sz w:val="20"/>
          <w:szCs w:val="28"/>
        </w:rPr>
      </w:pPr>
    </w:p>
    <w:p w:rsidR="00A24BF1" w:rsidRPr="00CF520D" w:rsidRDefault="00220927" w:rsidP="00CF520D">
      <w:pPr>
        <w:ind w:left="851" w:right="696" w:firstLine="709"/>
        <w:rPr>
          <w:rFonts w:ascii="Times New Roman" w:hAnsi="Times New Roman"/>
          <w:sz w:val="28"/>
          <w:szCs w:val="28"/>
        </w:rPr>
      </w:pPr>
      <w:r>
        <w:rPr>
          <w:rFonts w:ascii="PT Astra Serif" w:eastAsia="Times New Roman" w:hAnsi="PT Astra Serif" w:cs="Inter"/>
          <w:sz w:val="28"/>
          <w:szCs w:val="28"/>
        </w:rPr>
        <w:br/>
      </w:r>
      <w:r w:rsidR="00CF520D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CF520D">
        <w:rPr>
          <w:rFonts w:ascii="Times New Roman" w:eastAsia="Times New Roman" w:hAnsi="Times New Roman"/>
          <w:sz w:val="28"/>
          <w:szCs w:val="28"/>
        </w:rPr>
        <w:t>ООО АП «Дельта» - это социально направленное предприятие, единственным учредителем которого является Всероссийское общество слепых, создано для адаптации в общество инва</w:t>
      </w:r>
      <w:r w:rsidR="00CF520D">
        <w:rPr>
          <w:rFonts w:ascii="Times New Roman" w:eastAsia="Times New Roman" w:hAnsi="Times New Roman"/>
          <w:sz w:val="28"/>
          <w:szCs w:val="28"/>
        </w:rPr>
        <w:t>лидов по зрению и приобщению их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к труду. Это единственное предприятие в городе, где в процессе производства продукции используется ручной труд инвалидов по зрению. </w:t>
      </w:r>
    </w:p>
    <w:p w:rsidR="00CF520D" w:rsidRDefault="00220927" w:rsidP="00CF520D">
      <w:pPr>
        <w:spacing w:line="240" w:lineRule="atLeast"/>
        <w:ind w:left="851" w:right="698" w:firstLine="709"/>
        <w:rPr>
          <w:rFonts w:ascii="Times New Roman" w:hAnsi="Times New Roman"/>
        </w:rPr>
      </w:pPr>
      <w:r w:rsidRPr="00CF520D">
        <w:rPr>
          <w:rFonts w:ascii="Times New Roman" w:eastAsia="Times New Roman" w:hAnsi="Times New Roman"/>
          <w:sz w:val="28"/>
          <w:szCs w:val="28"/>
        </w:rPr>
        <w:t xml:space="preserve">Предприятие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специализируется на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выпуске пищевой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продукции и</w:t>
      </w:r>
      <w:r w:rsidR="00CF520D">
        <w:rPr>
          <w:rFonts w:ascii="Times New Roman" w:eastAsia="Times New Roman" w:hAnsi="Times New Roman"/>
          <w:sz w:val="28"/>
          <w:szCs w:val="28"/>
        </w:rPr>
        <w:t xml:space="preserve"> имеет три 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участка для её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производства: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замороженные полуфабрикаты (пельмени 2-х </w:t>
      </w:r>
      <w:r w:rsidR="00CF520D">
        <w:rPr>
          <w:rFonts w:ascii="Times New Roman" w:eastAsia="Times New Roman" w:hAnsi="Times New Roman"/>
          <w:sz w:val="28"/>
          <w:szCs w:val="28"/>
        </w:rPr>
        <w:t>видов,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 xml:space="preserve"> </w:t>
      </w:r>
      <w:r w:rsidRPr="00CF520D">
        <w:rPr>
          <w:rFonts w:ascii="Times New Roman" w:eastAsia="Times New Roman" w:hAnsi="Times New Roman"/>
          <w:sz w:val="28"/>
          <w:szCs w:val="28"/>
        </w:rPr>
        <w:t>вареники 3- х видов), производство сухарей «л</w:t>
      </w:r>
      <w:r w:rsidR="00CF520D">
        <w:rPr>
          <w:rFonts w:ascii="Times New Roman" w:eastAsia="Times New Roman" w:hAnsi="Times New Roman"/>
          <w:sz w:val="28"/>
          <w:szCs w:val="28"/>
        </w:rPr>
        <w:t xml:space="preserve">юбимых» с ванилином, консервной 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продукции (вяленные помидоры с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соусом на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основе растительных масел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CF520D">
        <w:rPr>
          <w:rFonts w:ascii="Times New Roman" w:eastAsia="Times New Roman" w:hAnsi="Times New Roman"/>
          <w:sz w:val="28"/>
          <w:szCs w:val="28"/>
        </w:rPr>
        <w:t>различными салатными заправками).</w:t>
      </w:r>
    </w:p>
    <w:p w:rsidR="00A24BF1" w:rsidRPr="00CF520D" w:rsidRDefault="00220927" w:rsidP="00CF520D">
      <w:pPr>
        <w:spacing w:line="240" w:lineRule="atLeast"/>
        <w:ind w:left="851" w:right="698" w:firstLine="709"/>
        <w:rPr>
          <w:rFonts w:ascii="Times New Roman" w:hAnsi="Times New Roman"/>
        </w:rPr>
      </w:pPr>
      <w:r w:rsidRPr="00CF520D">
        <w:rPr>
          <w:rFonts w:ascii="Times New Roman" w:eastAsia="Times New Roman" w:hAnsi="Times New Roman"/>
          <w:sz w:val="28"/>
          <w:szCs w:val="28"/>
        </w:rPr>
        <w:t xml:space="preserve">В производстве всех видов продукции используется только      </w:t>
      </w:r>
      <w:r w:rsidR="00CF520D">
        <w:rPr>
          <w:rFonts w:ascii="Times New Roman" w:eastAsia="Times New Roman" w:hAnsi="Times New Roman"/>
          <w:sz w:val="28"/>
          <w:szCs w:val="28"/>
        </w:rPr>
        <w:t xml:space="preserve">                            натуральные продукты без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заменителей и усилителей</w:t>
      </w:r>
      <w:r w:rsidR="00CF520D">
        <w:rPr>
          <w:rFonts w:ascii="Times New Roman" w:eastAsia="Times New Roman" w:hAnsi="Times New Roman"/>
          <w:sz w:val="28"/>
          <w:szCs w:val="28"/>
        </w:rPr>
        <w:t xml:space="preserve"> вкуса, </w:t>
      </w:r>
      <w:r w:rsidR="00CF520D">
        <w:rPr>
          <w:rFonts w:ascii="Times New Roman" w:eastAsia="Times New Roman" w:hAnsi="Times New Roman"/>
          <w:sz w:val="28"/>
          <w:szCs w:val="28"/>
        </w:rPr>
        <w:tab/>
      </w:r>
      <w:r w:rsidRPr="00CF520D">
        <w:rPr>
          <w:rFonts w:ascii="Times New Roman" w:eastAsia="Times New Roman" w:hAnsi="Times New Roman"/>
          <w:sz w:val="28"/>
          <w:szCs w:val="28"/>
        </w:rPr>
        <w:t>искусственных добавок и к</w:t>
      </w:r>
      <w:r w:rsidR="00CF520D">
        <w:rPr>
          <w:rFonts w:ascii="Times New Roman" w:eastAsia="Times New Roman" w:hAnsi="Times New Roman"/>
          <w:sz w:val="28"/>
          <w:szCs w:val="28"/>
        </w:rPr>
        <w:t>онсервантов, только натуральные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специи.</w:t>
      </w:r>
    </w:p>
    <w:p w:rsidR="00A24BF1" w:rsidRPr="00CF520D" w:rsidRDefault="00220927" w:rsidP="00CF520D">
      <w:pPr>
        <w:ind w:left="851" w:firstLine="709"/>
        <w:rPr>
          <w:rFonts w:ascii="Times New Roman" w:hAnsi="Times New Roman"/>
        </w:rPr>
      </w:pPr>
      <w:r w:rsidRPr="00CF520D">
        <w:rPr>
          <w:rFonts w:ascii="Times New Roman" w:hAnsi="Times New Roman"/>
          <w:sz w:val="28"/>
          <w:szCs w:val="28"/>
        </w:rPr>
        <w:t>Вся продукция имеет сертификаты соответствия.</w:t>
      </w:r>
    </w:p>
    <w:p w:rsidR="00A24BF1" w:rsidRPr="00CF520D" w:rsidRDefault="00220927" w:rsidP="00CF520D">
      <w:pPr>
        <w:ind w:left="851" w:firstLine="709"/>
        <w:rPr>
          <w:rFonts w:ascii="Times New Roman" w:hAnsi="Times New Roman"/>
        </w:rPr>
      </w:pPr>
      <w:r w:rsidRPr="00CF520D">
        <w:rPr>
          <w:rFonts w:ascii="Times New Roman" w:hAnsi="Times New Roman"/>
          <w:sz w:val="28"/>
          <w:szCs w:val="28"/>
        </w:rPr>
        <w:t xml:space="preserve">Работая </w:t>
      </w:r>
      <w:r w:rsidR="00CF520D" w:rsidRPr="00CF520D">
        <w:rPr>
          <w:rFonts w:ascii="Times New Roman" w:hAnsi="Times New Roman"/>
          <w:sz w:val="28"/>
          <w:szCs w:val="28"/>
        </w:rPr>
        <w:t>с нами,</w:t>
      </w:r>
      <w:r w:rsidRPr="00CF520D">
        <w:rPr>
          <w:rFonts w:ascii="Times New Roman" w:hAnsi="Times New Roman"/>
          <w:sz w:val="28"/>
          <w:szCs w:val="28"/>
        </w:rPr>
        <w:t xml:space="preserve"> вы участвуете в трудовой адаптации инвалидов.</w:t>
      </w:r>
    </w:p>
    <w:p w:rsidR="00A24BF1" w:rsidRPr="00CF520D" w:rsidRDefault="00220927" w:rsidP="00CF520D">
      <w:pPr>
        <w:ind w:left="851" w:firstLine="709"/>
        <w:rPr>
          <w:rFonts w:ascii="Times New Roman" w:hAnsi="Times New Roman"/>
          <w:sz w:val="28"/>
          <w:szCs w:val="28"/>
        </w:rPr>
      </w:pPr>
      <w:r w:rsidRPr="00CF520D">
        <w:rPr>
          <w:rFonts w:ascii="Times New Roman" w:eastAsia="Times New Roman" w:hAnsi="Times New Roman"/>
          <w:sz w:val="28"/>
          <w:szCs w:val="28"/>
        </w:rPr>
        <w:t xml:space="preserve">Тепло наших </w:t>
      </w:r>
      <w:r w:rsidR="00CF520D" w:rsidRPr="00CF520D">
        <w:rPr>
          <w:rFonts w:ascii="Times New Roman" w:eastAsia="Times New Roman" w:hAnsi="Times New Roman"/>
          <w:sz w:val="28"/>
          <w:szCs w:val="28"/>
        </w:rPr>
        <w:t>рук для</w:t>
      </w:r>
      <w:r w:rsidRPr="00CF520D">
        <w:rPr>
          <w:rFonts w:ascii="Times New Roman" w:eastAsia="Times New Roman" w:hAnsi="Times New Roman"/>
          <w:sz w:val="28"/>
          <w:szCs w:val="28"/>
        </w:rPr>
        <w:t xml:space="preserve"> вас!</w:t>
      </w:r>
    </w:p>
    <w:p w:rsidR="00A24BF1" w:rsidRDefault="00A24BF1">
      <w:pPr>
        <w:rPr>
          <w:rFonts w:eastAsia="Times New Roman"/>
          <w:sz w:val="28"/>
          <w:szCs w:val="28"/>
        </w:rPr>
      </w:pPr>
    </w:p>
    <w:p w:rsidR="00A24BF1" w:rsidRDefault="00A24BF1">
      <w:pPr>
        <w:rPr>
          <w:rFonts w:eastAsia="Times New Roman"/>
          <w:sz w:val="28"/>
          <w:szCs w:val="28"/>
        </w:rPr>
      </w:pPr>
    </w:p>
    <w:p w:rsidR="00A24BF1" w:rsidRDefault="00A24BF1">
      <w:pPr>
        <w:rPr>
          <w:rFonts w:eastAsia="Times New Roman"/>
          <w:sz w:val="28"/>
          <w:szCs w:val="28"/>
        </w:rPr>
      </w:pPr>
    </w:p>
    <w:p w:rsidR="00A24BF1" w:rsidRDefault="00A24BF1">
      <w:pPr>
        <w:ind w:left="993" w:right="696" w:firstLine="283"/>
        <w:rPr>
          <w:rFonts w:ascii="PT Astra Serif" w:hAnsi="PT Astra Serif"/>
          <w:sz w:val="28"/>
          <w:szCs w:val="28"/>
        </w:rPr>
      </w:pPr>
    </w:p>
    <w:p w:rsidR="00A24BF1" w:rsidRDefault="00A24BF1">
      <w:pPr>
        <w:ind w:left="993" w:right="696" w:firstLine="283"/>
        <w:rPr>
          <w:rFonts w:ascii="PT Astra Serif" w:hAnsi="PT Astra Serif"/>
          <w:sz w:val="28"/>
          <w:szCs w:val="28"/>
        </w:rPr>
      </w:pPr>
    </w:p>
    <w:p w:rsidR="00A24BF1" w:rsidRDefault="00220927">
      <w:pPr>
        <w:ind w:left="993" w:right="696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 w:cs="Noto Sans"/>
          <w:sz w:val="28"/>
          <w:szCs w:val="28"/>
        </w:rPr>
        <w:br/>
      </w:r>
    </w:p>
    <w:p w:rsidR="00A24BF1" w:rsidRDefault="00A24BF1">
      <w:pPr>
        <w:ind w:left="993" w:right="696" w:firstLine="283"/>
      </w:pPr>
    </w:p>
    <w:p w:rsidR="00A24BF1" w:rsidRDefault="00A24BF1">
      <w:pPr>
        <w:tabs>
          <w:tab w:val="left" w:pos="0"/>
        </w:tabs>
        <w:ind w:left="993" w:right="696" w:firstLine="283"/>
      </w:pPr>
    </w:p>
    <w:p w:rsidR="00A24BF1" w:rsidRDefault="00A24BF1">
      <w:pPr>
        <w:tabs>
          <w:tab w:val="left" w:pos="0"/>
        </w:tabs>
        <w:ind w:left="993" w:right="696" w:firstLine="283"/>
      </w:pPr>
    </w:p>
    <w:p w:rsidR="00A24BF1" w:rsidRDefault="00A24BF1">
      <w:pPr>
        <w:tabs>
          <w:tab w:val="left" w:pos="0"/>
        </w:tabs>
        <w:ind w:left="993" w:right="696" w:firstLine="283"/>
      </w:pPr>
    </w:p>
    <w:p w:rsidR="00A24BF1" w:rsidRDefault="00A24BF1">
      <w:pPr>
        <w:tabs>
          <w:tab w:val="left" w:pos="0"/>
        </w:tabs>
        <w:ind w:left="993" w:right="696"/>
      </w:pPr>
    </w:p>
    <w:p w:rsidR="00A24BF1" w:rsidRDefault="00A24BF1">
      <w:pPr>
        <w:tabs>
          <w:tab w:val="left" w:pos="0"/>
        </w:tabs>
        <w:ind w:left="993" w:right="696" w:firstLine="283"/>
      </w:pPr>
    </w:p>
    <w:tbl>
      <w:tblPr>
        <w:tblStyle w:val="afe"/>
        <w:tblW w:w="990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4920"/>
      </w:tblGrid>
      <w:tr w:rsidR="00A24BF1" w:rsidTr="0052321E">
        <w:trPr>
          <w:trHeight w:val="1440"/>
        </w:trPr>
        <w:tc>
          <w:tcPr>
            <w:tcW w:w="4983" w:type="dxa"/>
          </w:tcPr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t xml:space="preserve">     </w:t>
            </w: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6" behindDoc="0" locked="0" layoutInCell="1" allowOverlap="1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128905</wp:posOffset>
                      </wp:positionV>
                      <wp:extent cx="1874520" cy="2499360"/>
                      <wp:effectExtent l="0" t="0" r="0" b="0"/>
                      <wp:wrapSquare wrapText="bothSides"/>
                      <wp:docPr id="5" name="Изображение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Изображение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4520" cy="2499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6;o:allowoverlap:true;o:allowincell:true;mso-position-horizontal-relative:text;margin-left:46.65pt;mso-position-horizontal:absolute;mso-position-vertical-relative:text;margin-top:10.15pt;mso-position-vertical:absolute;width:147.60pt;height:196.8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4" o:title=""/>
                    </v:shape>
                  </w:pict>
                </mc:Fallback>
              </mc:AlternateConten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t xml:space="preserve">                          </w: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</w:tc>
        <w:tc>
          <w:tcPr>
            <w:tcW w:w="4920" w:type="dxa"/>
          </w:tcPr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481965</wp:posOffset>
                      </wp:positionV>
                      <wp:extent cx="1853565" cy="2471420"/>
                      <wp:effectExtent l="0" t="0" r="0" b="0"/>
                      <wp:wrapSquare wrapText="bothSides"/>
                      <wp:docPr id="6" name="Изображение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Изображение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3565" cy="2471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4;o:allowoverlap:true;o:allowincell:true;mso-position-horizontal-relative:text;margin-left:48.10pt;mso-position-horizontal:absolute;mso-position-vertical-relative:text;margin-top:37.95pt;mso-position-vertical:absolute;width:145.95pt;height:194.6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A24BF1" w:rsidTr="0052321E">
        <w:trPr>
          <w:trHeight w:val="291"/>
        </w:trPr>
        <w:tc>
          <w:tcPr>
            <w:tcW w:w="4983" w:type="dxa"/>
          </w:tcPr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5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81915</wp:posOffset>
                      </wp:positionV>
                      <wp:extent cx="2074545" cy="2766060"/>
                      <wp:effectExtent l="0" t="0" r="0" b="0"/>
                      <wp:wrapSquare wrapText="bothSides"/>
                      <wp:docPr id="7" name="Изображение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Изображение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4545" cy="2766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5;o:allowoverlap:true;o:allowincell:true;mso-position-horizontal-relative:text;margin-left:42.15pt;mso-position-horizontal:absolute;mso-position-vertical-relative:text;margin-top:6.45pt;mso-position-vertical:absolute;width:163.35pt;height:217.8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8" o:title=""/>
                    </v:shape>
                  </w:pict>
                </mc:Fallback>
              </mc:AlternateConten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t xml:space="preserve">                     </w: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t xml:space="preserve">                        </w: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</w:tc>
        <w:tc>
          <w:tcPr>
            <w:tcW w:w="4920" w:type="dxa"/>
          </w:tcPr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7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2091690" cy="2788920"/>
                      <wp:effectExtent l="0" t="0" r="0" b="0"/>
                      <wp:wrapSquare wrapText="bothSides"/>
                      <wp:docPr id="8" name="Изображение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Изображение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1690" cy="2788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7;o:allowoverlap:true;o:allowincell:true;mso-position-horizontal-relative:text;margin-left:35.25pt;mso-position-horizontal:absolute;mso-position-vertical-relative:text;margin-top:9.00pt;mso-position-vertical:absolute;width:164.70pt;height:219.6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20" o:title="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A24BF1" w:rsidTr="0052321E">
        <w:trPr>
          <w:trHeight w:val="275"/>
        </w:trPr>
        <w:tc>
          <w:tcPr>
            <w:tcW w:w="4983" w:type="dxa"/>
          </w:tcPr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t xml:space="preserve">                                                 </w:t>
            </w:r>
          </w:p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114300</wp:posOffset>
                      </wp:positionV>
                      <wp:extent cx="2585085" cy="1934210"/>
                      <wp:effectExtent l="0" t="0" r="0" b="0"/>
                      <wp:wrapSquare wrapText="bothSides"/>
                      <wp:docPr id="9" name="Изображение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Изображение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5085" cy="19342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8;o:allowoverlap:true;o:allowincell:true;mso-position-horizontal-relative:text;margin-left:17.40pt;mso-position-horizontal:absolute;mso-position-vertical-relative:text;margin-top:9.00pt;mso-position-vertical:absolute;width:203.55pt;height:152.3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22" o:title=""/>
                    </v:shape>
                  </w:pict>
                </mc:Fallback>
              </mc:AlternateContent>
            </w:r>
          </w:p>
          <w:p w:rsidR="00A24BF1" w:rsidRDefault="00A24BF1">
            <w:pPr>
              <w:widowControl w:val="0"/>
              <w:tabs>
                <w:tab w:val="left" w:pos="0"/>
              </w:tabs>
              <w:ind w:right="696"/>
            </w:pPr>
          </w:p>
        </w:tc>
        <w:tc>
          <w:tcPr>
            <w:tcW w:w="4920" w:type="dxa"/>
          </w:tcPr>
          <w:p w:rsidR="00A24BF1" w:rsidRDefault="00220927">
            <w:pPr>
              <w:widowControl w:val="0"/>
              <w:tabs>
                <w:tab w:val="left" w:pos="0"/>
              </w:tabs>
              <w:ind w:right="696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9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285750</wp:posOffset>
                      </wp:positionV>
                      <wp:extent cx="2545715" cy="1905000"/>
                      <wp:effectExtent l="0" t="0" r="0" b="0"/>
                      <wp:wrapSquare wrapText="bothSides"/>
                      <wp:docPr id="10" name="Изображение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Изображение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4571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9;o:allowoverlap:true;o:allowincell:true;mso-position-horizontal-relative:text;margin-left:17.40pt;mso-position-horizontal:absolute;mso-position-vertical-relative:text;margin-top:22.50pt;mso-position-vertical:absolute;width:200.45pt;height:150.0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24" o:title=""/>
                    </v:shape>
                  </w:pict>
                </mc:Fallback>
              </mc:AlternateContent>
            </w:r>
          </w:p>
        </w:tc>
      </w:tr>
    </w:tbl>
    <w:p w:rsidR="00A24BF1" w:rsidRDefault="00A24BF1">
      <w:pPr>
        <w:tabs>
          <w:tab w:val="left" w:pos="0"/>
        </w:tabs>
        <w:ind w:left="993" w:right="696" w:firstLine="283"/>
      </w:pPr>
    </w:p>
    <w:sectPr w:rsidR="00A24BF1">
      <w:headerReference w:type="even" r:id="rId25"/>
      <w:headerReference w:type="default" r:id="rId26"/>
      <w:headerReference w:type="first" r:id="rId27"/>
      <w:pgSz w:w="11906" w:h="16838"/>
      <w:pgMar w:top="765" w:right="289" w:bottom="295" w:left="289" w:header="708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3E0" w:rsidRDefault="006823E0">
      <w:r>
        <w:separator/>
      </w:r>
    </w:p>
  </w:endnote>
  <w:endnote w:type="continuationSeparator" w:id="0">
    <w:p w:rsidR="006823E0" w:rsidRDefault="0068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Wingdings 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Wingdings 3"/>
    <w:charset w:val="00"/>
    <w:family w:val="auto"/>
    <w:pitch w:val="default"/>
  </w:font>
  <w:font w:name="Inter">
    <w:charset w:val="00"/>
    <w:family w:val="auto"/>
    <w:pitch w:val="default"/>
  </w:font>
  <w:font w:name="Noto San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3E0" w:rsidRDefault="006823E0">
      <w:r>
        <w:separator/>
      </w:r>
    </w:p>
  </w:footnote>
  <w:footnote w:type="continuationSeparator" w:id="0">
    <w:p w:rsidR="006823E0" w:rsidRDefault="00682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F1" w:rsidRDefault="00220927">
    <w:pPr>
      <w:pStyle w:val="ac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875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80580" cy="10157460"/>
              <wp:effectExtent l="0" t="0" r="0" b="0"/>
              <wp:wrapNone/>
              <wp:docPr id="2" name="WordPictureWatermark53449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WordPictureWatermark534495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180580" cy="10157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4" o:spid="_x0000_s1" type="#_x0000_t75" style="position:absolute;z-index:0;o:allowoverlap:true;o:allowincell:true;mso-position-horizontal-relative:margin;mso-position-horizontal:center;mso-position-vertical-relative:margin;mso-position-vertical:center;width:565.40pt;height:799.8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F1" w:rsidRDefault="00220927">
    <w:pPr>
      <w:pStyle w:val="ac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posOffset>-222885</wp:posOffset>
              </wp:positionH>
              <wp:positionV relativeFrom="margin">
                <wp:posOffset>-677545</wp:posOffset>
              </wp:positionV>
              <wp:extent cx="7621270" cy="10781030"/>
              <wp:effectExtent l="0" t="0" r="0" b="0"/>
              <wp:wrapNone/>
              <wp:docPr id="1" name="WordPictureWatermark53449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WordPictureWatermark534495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21270" cy="1078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5" o:spid="_x0000_s0" type="#_x0000_t75" style="position:absolute;z-index:-3;o:allowoverlap:true;o:allowincell:false;mso-position-horizontal-relative:margin;margin-left:-17.55pt;mso-position-horizontal:absolute;mso-position-vertical-relative:margin;margin-top:-53.35pt;mso-position-vertical:absolute;width:600.10pt;height:848.9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F1" w:rsidRDefault="00220927">
    <w:pPr>
      <w:pStyle w:val="ac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7728" behindDoc="1" locked="0" layoutInCell="0" allowOverlap="1">
              <wp:simplePos x="0" y="0"/>
              <wp:positionH relativeFrom="margin">
                <wp:posOffset>-222885</wp:posOffset>
              </wp:positionH>
              <wp:positionV relativeFrom="margin">
                <wp:posOffset>-677545</wp:posOffset>
              </wp:positionV>
              <wp:extent cx="7621270" cy="10781030"/>
              <wp:effectExtent l="0" t="0" r="0" b="0"/>
              <wp:wrapNone/>
              <wp:docPr id="3" name="WordPictureWatermark53449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WordPictureWatermark534495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21270" cy="1078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5" o:spid="_x0000_s2" type="#_x0000_t75" style="position:absolute;z-index:-3;o:allowoverlap:true;o:allowincell:false;mso-position-horizontal-relative:margin;margin-left:-17.55pt;mso-position-horizontal:absolute;mso-position-vertical-relative:margin;margin-top:-53.35pt;mso-position-vertical:absolute;width:600.10pt;height:848.9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F1"/>
    <w:rsid w:val="00220927"/>
    <w:rsid w:val="0052321E"/>
    <w:rsid w:val="006823E0"/>
    <w:rsid w:val="00A24BF1"/>
    <w:rsid w:val="00CF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97675B-AF9F-4783-8ED9-2D80E060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6"/>
    <w:link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7">
    <w:name w:val="Заголовок Знак"/>
    <w:basedOn w:val="a0"/>
    <w:link w:val="a5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11">
    <w:name w:val="Верхний колонтитул Знак1"/>
    <w:basedOn w:val="a0"/>
    <w:link w:val="ac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12">
    <w:name w:val="Нижний колонтитул Знак1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Верхний колонтитул Знак"/>
    <w:basedOn w:val="a0"/>
    <w:uiPriority w:val="99"/>
    <w:qFormat/>
  </w:style>
  <w:style w:type="character" w:customStyle="1" w:styleId="af7">
    <w:name w:val="Нижний колонтитул Знак"/>
    <w:basedOn w:val="a0"/>
    <w:uiPriority w:val="99"/>
    <w:qFormat/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Body Text"/>
    <w:basedOn w:val="a"/>
    <w:pPr>
      <w:spacing w:after="140" w:line="276" w:lineRule="auto"/>
    </w:pPr>
  </w:style>
  <w:style w:type="paragraph" w:styleId="af9">
    <w:name w:val="List"/>
    <w:basedOn w:val="a6"/>
    <w:rPr>
      <w:rFonts w:ascii="PT Astra Serif" w:hAnsi="PT Astra Serif" w:cs="Noto Sans Devanagari"/>
    </w:rPr>
  </w:style>
  <w:style w:type="paragraph" w:styleId="af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c">
    <w:name w:val="Колонтитул"/>
    <w:basedOn w:val="a"/>
    <w:qFormat/>
  </w:style>
  <w:style w:type="paragraph" w:styleId="ac">
    <w:name w:val="header"/>
    <w:basedOn w:val="a"/>
    <w:link w:val="11"/>
    <w:uiPriority w:val="99"/>
    <w:unhideWhenUsed/>
    <w:pPr>
      <w:tabs>
        <w:tab w:val="center" w:pos="4677"/>
        <w:tab w:val="right" w:pos="9355"/>
      </w:tabs>
      <w:jc w:val="left"/>
    </w:pPr>
    <w:rPr>
      <w:rFonts w:cstheme="minorBidi"/>
    </w:rPr>
  </w:style>
  <w:style w:type="paragraph" w:styleId="ad">
    <w:name w:val="footer"/>
    <w:basedOn w:val="a"/>
    <w:link w:val="12"/>
    <w:uiPriority w:val="99"/>
    <w:unhideWhenUsed/>
    <w:pPr>
      <w:tabs>
        <w:tab w:val="center" w:pos="4677"/>
        <w:tab w:val="right" w:pos="9355"/>
      </w:tabs>
      <w:jc w:val="left"/>
    </w:pPr>
    <w:rPr>
      <w:rFonts w:cstheme="minorBidi"/>
    </w:rPr>
  </w:style>
  <w:style w:type="paragraph" w:customStyle="1" w:styleId="afd">
    <w:name w:val="Содержимое врезки"/>
    <w:basedOn w:val="a"/>
    <w:qFormat/>
  </w:style>
  <w:style w:type="table" w:styleId="afe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0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image" Target="media/image5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80.jp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70.jp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1614E-9ECC-4A4D-8517-04B8162E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Распопова Анастасия Владимировна</cp:lastModifiedBy>
  <cp:revision>17</cp:revision>
  <dcterms:created xsi:type="dcterms:W3CDTF">2024-02-13T06:09:00Z</dcterms:created>
  <dcterms:modified xsi:type="dcterms:W3CDTF">2024-03-25T05:48:00Z</dcterms:modified>
  <dc:language>ru-RU</dc:language>
</cp:coreProperties>
</file>