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C4" w:rsidRPr="00AD01F9" w:rsidRDefault="00CA49C4" w:rsidP="006E5C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Информация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>о состоянии и результатах работы по профилактике коррупции</w:t>
      </w:r>
    </w:p>
    <w:p w:rsidR="00DE20BF" w:rsidRPr="00BC78B0" w:rsidRDefault="00DE20BF" w:rsidP="006C71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6C71D1" w:rsidRPr="00BC78B0">
        <w:rPr>
          <w:rFonts w:ascii="Times New Roman" w:hAnsi="Times New Roman" w:cs="Times New Roman"/>
          <w:sz w:val="28"/>
          <w:szCs w:val="28"/>
        </w:rPr>
        <w:t>про</w:t>
      </w:r>
      <w:r w:rsidR="006C71D1">
        <w:rPr>
          <w:rFonts w:ascii="Times New Roman" w:hAnsi="Times New Roman" w:cs="Times New Roman"/>
          <w:sz w:val="28"/>
          <w:szCs w:val="28"/>
        </w:rPr>
        <w:t xml:space="preserve">мышленности, торговли и энергетики </w:t>
      </w:r>
      <w:r w:rsidR="006C71D1" w:rsidRPr="00BC78B0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Pr="00BC78B0">
        <w:rPr>
          <w:rFonts w:ascii="Times New Roman" w:hAnsi="Times New Roman" w:cs="Times New Roman"/>
          <w:sz w:val="28"/>
          <w:szCs w:val="28"/>
        </w:rPr>
        <w:t xml:space="preserve"> </w:t>
      </w:r>
      <w:r w:rsidR="006C71D1">
        <w:rPr>
          <w:rFonts w:ascii="Times New Roman" w:hAnsi="Times New Roman" w:cs="Times New Roman"/>
          <w:sz w:val="28"/>
          <w:szCs w:val="28"/>
        </w:rPr>
        <w:t>за 2023</w:t>
      </w:r>
      <w:r w:rsidRPr="00BC78B0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E20BF" w:rsidRPr="00BC78B0" w:rsidRDefault="00DE20BF" w:rsidP="00DE20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0BF" w:rsidRPr="00BC78B0" w:rsidRDefault="00BC78B0" w:rsidP="00DE20BF">
      <w:pPr>
        <w:spacing w:after="0" w:line="240" w:lineRule="auto"/>
        <w:ind w:firstLine="708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B0">
        <w:rPr>
          <w:rFonts w:ascii="Times New Roman" w:hAnsi="Times New Roman" w:cs="Times New Roman"/>
          <w:sz w:val="28"/>
          <w:szCs w:val="28"/>
        </w:rPr>
        <w:t>С целью реализации антикоррупционной политики в министерстве про</w:t>
      </w:r>
      <w:r w:rsidR="006C71D1">
        <w:rPr>
          <w:rFonts w:ascii="Times New Roman" w:hAnsi="Times New Roman" w:cs="Times New Roman"/>
          <w:sz w:val="28"/>
          <w:szCs w:val="28"/>
        </w:rPr>
        <w:t xml:space="preserve">мышленности, торговли и энергетики </w:t>
      </w:r>
      <w:r w:rsidRPr="00BC78B0">
        <w:rPr>
          <w:rFonts w:ascii="Times New Roman" w:hAnsi="Times New Roman" w:cs="Times New Roman"/>
          <w:sz w:val="28"/>
          <w:szCs w:val="28"/>
        </w:rPr>
        <w:t>Астраханской области</w:t>
      </w:r>
      <w:r w:rsidR="008A104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126C17">
        <w:rPr>
          <w:rFonts w:ascii="Times New Roman" w:hAnsi="Times New Roman" w:cs="Times New Roman"/>
          <w:sz w:val="28"/>
          <w:szCs w:val="28"/>
        </w:rPr>
        <w:t xml:space="preserve"> </w:t>
      </w:r>
      <w:r w:rsidR="008A104E">
        <w:rPr>
          <w:rFonts w:ascii="Times New Roman" w:hAnsi="Times New Roman" w:cs="Times New Roman"/>
          <w:sz w:val="28"/>
          <w:szCs w:val="28"/>
        </w:rPr>
        <w:t>- министерство)</w:t>
      </w:r>
      <w:r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утвержден План </w:t>
      </w:r>
      <w:r w:rsidR="00DE20BF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противодействию коррупции в министерстве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 w:rsidR="006C71D1">
        <w:rPr>
          <w:rStyle w:val="a5"/>
          <w:rFonts w:ascii="Times New Roman" w:hAnsi="Times New Roman" w:cs="Times New Roman"/>
          <w:sz w:val="28"/>
          <w:szCs w:val="28"/>
        </w:rPr>
        <w:t>на 2023</w:t>
      </w:r>
      <w:r w:rsidR="00DE20BF" w:rsidRPr="00BC78B0">
        <w:rPr>
          <w:rStyle w:val="a5"/>
          <w:rFonts w:ascii="Times New Roman" w:hAnsi="Times New Roman" w:cs="Times New Roman"/>
          <w:sz w:val="28"/>
          <w:szCs w:val="28"/>
        </w:rPr>
        <w:t xml:space="preserve"> год.</w:t>
      </w:r>
    </w:p>
    <w:p w:rsidR="00BC78B0" w:rsidRPr="00BC78B0" w:rsidRDefault="00BC78B0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профилактики и минимизации коррупционных нарушений, повышения правовой грамотности служащих и формирования негативного отношения к коррупционным проявлениям, отделом кадрового и документационного обеспечения</w:t>
      </w:r>
      <w:r w:rsidR="008A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регулярной основе проводилось оказание методической и консультативной помощи государственным гражданским служащим министерства по вопросам антикоррупционного законодательства.</w:t>
      </w:r>
    </w:p>
    <w:p w:rsidR="00BC78B0" w:rsidRPr="00BC78B0" w:rsidRDefault="00BC78B0" w:rsidP="00BC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B0">
        <w:rPr>
          <w:rFonts w:ascii="Times New Roman" w:hAnsi="Times New Roman" w:cs="Times New Roman"/>
          <w:sz w:val="28"/>
          <w:szCs w:val="28"/>
        </w:rPr>
        <w:t xml:space="preserve">На служебных совещаниях министерства проводимых </w:t>
      </w:r>
      <w:r w:rsidR="00126C17" w:rsidRPr="00126C17">
        <w:rPr>
          <w:rFonts w:ascii="Times New Roman" w:hAnsi="Times New Roman" w:cs="Times New Roman"/>
          <w:sz w:val="28"/>
        </w:rPr>
        <w:t>ответственным должностным лицом за работу по профилактике коррупционных и иных правонарушений в министерстве</w:t>
      </w:r>
      <w:r w:rsidRPr="00126C17">
        <w:rPr>
          <w:rFonts w:ascii="Times New Roman" w:hAnsi="Times New Roman" w:cs="Times New Roman"/>
          <w:sz w:val="28"/>
          <w:szCs w:val="28"/>
        </w:rPr>
        <w:t xml:space="preserve"> регулярно освещались вопросы правоприменительной</w:t>
      </w:r>
      <w:r w:rsidRPr="00BC78B0">
        <w:rPr>
          <w:rFonts w:ascii="Times New Roman" w:hAnsi="Times New Roman" w:cs="Times New Roman"/>
          <w:sz w:val="28"/>
          <w:szCs w:val="28"/>
        </w:rPr>
        <w:t xml:space="preserve">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подведомственных им организаций и их должностных лиц в целях выработки и принятия мер по предупреждению и устранению причин выявленных нарушений.</w:t>
      </w:r>
    </w:p>
    <w:p w:rsidR="00DE20BF" w:rsidRPr="00B31BCE" w:rsidRDefault="00BC78B0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Н</w:t>
      </w:r>
      <w:r w:rsidR="00DE20BF" w:rsidRPr="00B31BCE">
        <w:rPr>
          <w:rFonts w:ascii="Times New Roman" w:hAnsi="Times New Roman" w:cs="Times New Roman"/>
          <w:sz w:val="28"/>
          <w:szCs w:val="28"/>
        </w:rPr>
        <w:t>а информационных стендах министерства размещена и регулярно актуа</w:t>
      </w:r>
      <w:r w:rsidR="002B63C1">
        <w:rPr>
          <w:rFonts w:ascii="Times New Roman" w:hAnsi="Times New Roman" w:cs="Times New Roman"/>
          <w:sz w:val="28"/>
          <w:szCs w:val="28"/>
        </w:rPr>
        <w:t>лизируется</w:t>
      </w:r>
      <w:r w:rsidR="00DE20BF" w:rsidRPr="00B31BCE">
        <w:rPr>
          <w:rFonts w:ascii="Times New Roman" w:hAnsi="Times New Roman" w:cs="Times New Roman"/>
          <w:sz w:val="28"/>
          <w:szCs w:val="28"/>
        </w:rPr>
        <w:t xml:space="preserve"> информация, касающаяся работы министерства по вопросам антикоррупционной деятельности.</w:t>
      </w:r>
    </w:p>
    <w:p w:rsidR="009540E5" w:rsidRPr="00B31BCE" w:rsidRDefault="009540E5" w:rsidP="008A1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На постоянной основе велась работа, направленная на выявление личной заинтересованности государственных гражданских служащих Астраханской области, работников при осуществлении закупок товаров, работ, услуг, которая приводит или может привести к конфликту интересов (</w:t>
      </w:r>
      <w:r w:rsidRPr="009540E5">
        <w:rPr>
          <w:rFonts w:ascii="Times New Roman" w:eastAsia="Calibri" w:hAnsi="Times New Roman" w:cs="Times New Roman"/>
          <w:sz w:val="28"/>
          <w:szCs w:val="28"/>
        </w:rPr>
        <w:t>контрактным управляющим министерства при осуществлении им закупок товаров, работ, услуг  для нужд министерства предоставляются  уведомления  о наличии/отсутствии личной заинтересованности  (конфликта интересов) между участниками закупок товаров, работ, услуг и заказчиком, государственным гражданским служащим Астраханской обла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сти, в должностную инструкцию контрактного управляющего министерства внесены обязанности принимать меры по выявлению и устранению причин и условий, способствующих возникновению конфликта интересов </w:t>
      </w:r>
      <w:r w:rsidR="008A104E" w:rsidRPr="009540E5">
        <w:rPr>
          <w:rFonts w:ascii="Times New Roman" w:eastAsia="Calibri" w:hAnsi="Times New Roman" w:cs="Times New Roman"/>
          <w:sz w:val="28"/>
          <w:szCs w:val="28"/>
        </w:rPr>
        <w:t>при осуществлении им закупок</w:t>
      </w:r>
      <w:r w:rsidR="008A104E" w:rsidRPr="00B31BC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 xml:space="preserve"> Обеспечено проведение </w:t>
      </w:r>
      <w:r w:rsidR="006C71D1">
        <w:rPr>
          <w:rFonts w:ascii="Times New Roman" w:hAnsi="Times New Roman" w:cs="Times New Roman"/>
          <w:sz w:val="28"/>
          <w:szCs w:val="28"/>
        </w:rPr>
        <w:t>в течение 2023</w:t>
      </w:r>
      <w:r w:rsidRPr="00B31B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09BD">
        <w:rPr>
          <w:rFonts w:ascii="Times New Roman" w:hAnsi="Times New Roman" w:cs="Times New Roman"/>
          <w:sz w:val="28"/>
          <w:szCs w:val="28"/>
        </w:rPr>
        <w:t>2</w:t>
      </w:r>
      <w:r w:rsidR="00A83025" w:rsidRPr="00B31BCE">
        <w:rPr>
          <w:rFonts w:ascii="Times New Roman" w:hAnsi="Times New Roman" w:cs="Times New Roman"/>
          <w:sz w:val="28"/>
          <w:szCs w:val="28"/>
        </w:rPr>
        <w:t xml:space="preserve"> </w:t>
      </w:r>
      <w:r w:rsidR="004609BD">
        <w:rPr>
          <w:rFonts w:ascii="Times New Roman" w:hAnsi="Times New Roman" w:cs="Times New Roman"/>
          <w:sz w:val="28"/>
          <w:szCs w:val="28"/>
        </w:rPr>
        <w:t>заседания</w:t>
      </w:r>
      <w:r w:rsidRPr="00B31BCE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министерстве, и урегулированию конфликта интересов.</w:t>
      </w:r>
    </w:p>
    <w:p w:rsidR="00DE20BF" w:rsidRDefault="00DE20BF" w:rsidP="00DE20BF">
      <w:pPr>
        <w:pStyle w:val="a3"/>
        <w:ind w:firstLine="709"/>
        <w:rPr>
          <w:szCs w:val="28"/>
        </w:rPr>
      </w:pPr>
      <w:r w:rsidRPr="00B31BCE">
        <w:rPr>
          <w:szCs w:val="28"/>
        </w:rPr>
        <w:t xml:space="preserve">Эффективное взаимодействие министерства с институтами гражданского общества по вопросам антикоррупционной деятельности, в том числе с общественными объединениями, осуществлялось посредством работы интернет-сайта </w:t>
      </w:r>
      <w:r w:rsidRPr="00B31BCE">
        <w:rPr>
          <w:szCs w:val="28"/>
        </w:rPr>
        <w:lastRenderedPageBreak/>
        <w:t>министерства и других элементов системы обратной связи, используемых в министерстве. На сайте министерства в информационно-телекоммуникационной сети «Интернет» на постоянной основе функционирует</w:t>
      </w:r>
      <w:r w:rsidRPr="00B31BCE">
        <w:rPr>
          <w:szCs w:val="28"/>
          <w:lang w:eastAsia="ru-RU"/>
        </w:rPr>
        <w:t xml:space="preserve"> раздел «Противодействие коррупции», в котором размещается и постоянно актуализируется информация, касающаяся работы министерства по вопросам антикоррупционной деятельности, в том числе, проведение независимой антикоррупционной экспертизы проектов нормативных правовых актов, разработчиком которых является министерство, работа комиссии по соблюдению требований к служебному поведению и урегулированию конфликта интересов, сведений о доходах, расходах, об имуществе и обязательствах имущественного характера государственных граждан</w:t>
      </w:r>
      <w:r w:rsidR="002B63C1">
        <w:rPr>
          <w:szCs w:val="28"/>
          <w:lang w:eastAsia="ru-RU"/>
        </w:rPr>
        <w:t>ских</w:t>
      </w:r>
      <w:r w:rsidRPr="00B31BCE">
        <w:rPr>
          <w:szCs w:val="28"/>
          <w:lang w:eastAsia="ru-RU"/>
        </w:rPr>
        <w:t xml:space="preserve"> служащих</w:t>
      </w:r>
      <w:r w:rsidR="00A83025" w:rsidRPr="00B31BCE">
        <w:rPr>
          <w:szCs w:val="28"/>
          <w:lang w:eastAsia="ru-RU"/>
        </w:rPr>
        <w:t>,</w:t>
      </w:r>
      <w:r w:rsidR="00A83025" w:rsidRPr="00B31BCE">
        <w:rPr>
          <w:szCs w:val="28"/>
        </w:rPr>
        <w:t xml:space="preserve"> размещены доклады о состоянии и результатах работы по профилактике коррупции в министерстве.</w:t>
      </w:r>
    </w:p>
    <w:p w:rsidR="00D72ABA" w:rsidRPr="00B31BCE" w:rsidRDefault="002B63C1" w:rsidP="00D72AB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09BD">
        <w:rPr>
          <w:rFonts w:ascii="Times New Roman" w:hAnsi="Times New Roman" w:cs="Times New Roman"/>
          <w:sz w:val="28"/>
          <w:szCs w:val="28"/>
        </w:rPr>
        <w:t>Проведены</w:t>
      </w:r>
      <w:r w:rsidR="00D72ABA" w:rsidRPr="004609BD">
        <w:rPr>
          <w:rFonts w:ascii="Times New Roman" w:hAnsi="Times New Roman" w:cs="Times New Roman"/>
          <w:sz w:val="28"/>
          <w:szCs w:val="28"/>
        </w:rPr>
        <w:t xml:space="preserve"> </w:t>
      </w:r>
      <w:r w:rsidR="004609BD" w:rsidRPr="004609BD">
        <w:rPr>
          <w:rFonts w:ascii="Times New Roman" w:hAnsi="Times New Roman" w:cs="Times New Roman"/>
          <w:sz w:val="28"/>
          <w:szCs w:val="28"/>
        </w:rPr>
        <w:t>48</w:t>
      </w:r>
      <w:r w:rsidR="00D72ABA" w:rsidRPr="004609BD">
        <w:rPr>
          <w:rFonts w:ascii="Times New Roman" w:hAnsi="Times New Roman" w:cs="Times New Roman"/>
          <w:sz w:val="28"/>
          <w:szCs w:val="28"/>
        </w:rPr>
        <w:t xml:space="preserve"> антикоррупционные </w:t>
      </w:r>
      <w:r w:rsidR="00D72ABA" w:rsidRPr="00B31BCE">
        <w:rPr>
          <w:rFonts w:ascii="Times New Roman" w:hAnsi="Times New Roman" w:cs="Times New Roman"/>
          <w:sz w:val="28"/>
          <w:szCs w:val="28"/>
        </w:rPr>
        <w:t>экспертиз</w:t>
      </w:r>
      <w:r w:rsidR="00D72ABA">
        <w:rPr>
          <w:rFonts w:ascii="Times New Roman" w:hAnsi="Times New Roman" w:cs="Times New Roman"/>
          <w:sz w:val="28"/>
          <w:szCs w:val="28"/>
        </w:rPr>
        <w:t>ы</w:t>
      </w:r>
      <w:r w:rsidR="00D72ABA" w:rsidRPr="00B31BCE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 министерства.</w:t>
      </w:r>
    </w:p>
    <w:p w:rsidR="008A104E" w:rsidRPr="00B31BCE" w:rsidRDefault="006C71D1" w:rsidP="008A104E">
      <w:pPr>
        <w:pStyle w:val="a3"/>
        <w:ind w:firstLine="709"/>
        <w:rPr>
          <w:bCs/>
          <w:szCs w:val="28"/>
          <w:shd w:val="clear" w:color="auto" w:fill="FFFFFF"/>
        </w:rPr>
      </w:pPr>
      <w:r>
        <w:rPr>
          <w:szCs w:val="28"/>
        </w:rPr>
        <w:t> В течение 2023</w:t>
      </w:r>
      <w:r w:rsidR="008A104E" w:rsidRPr="00B31BCE">
        <w:rPr>
          <w:szCs w:val="28"/>
        </w:rPr>
        <w:t xml:space="preserve"> года </w:t>
      </w:r>
      <w:r w:rsidR="008A104E" w:rsidRPr="00B31BCE">
        <w:rPr>
          <w:szCs w:val="28"/>
          <w:lang w:eastAsia="ru-RU"/>
        </w:rPr>
        <w:t xml:space="preserve">на официальном сайте министерства в разделе «Противодействие коррупции» </w:t>
      </w:r>
      <w:r w:rsidR="008A104E" w:rsidRPr="00B31BCE">
        <w:rPr>
          <w:szCs w:val="28"/>
        </w:rPr>
        <w:t>на постоянной основе функционирует</w:t>
      </w:r>
      <w:r w:rsidR="008A104E" w:rsidRPr="00B31BCE">
        <w:rPr>
          <w:szCs w:val="28"/>
          <w:lang w:eastAsia="ru-RU"/>
        </w:rPr>
        <w:t xml:space="preserve"> подраздел «Прямая линия» по вопросам антикоррупционного просвещения. В нем размещен порядок обращения граждан, общественных объединений и некоммерческих организаций по вопросам антикоррупционного информирования и просвещения, отнесенным к сфере деятельности министерства. 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 xml:space="preserve"> Должностными лицами ответственными за работу по профилактике коррупционных и иных правонарушений в министерстве осуществлялся прием и анализ сведений о 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доходах, расходах, об имуществе и обязательствах имущественного характера, </w:t>
      </w:r>
      <w:r w:rsidRPr="00B31BCE">
        <w:rPr>
          <w:rFonts w:ascii="Times New Roman" w:hAnsi="Times New Roman" w:cs="Times New Roman"/>
          <w:sz w:val="28"/>
          <w:szCs w:val="28"/>
        </w:rPr>
        <w:t>представленных государственными гражданскими служащими министерства</w:t>
      </w:r>
      <w:r w:rsidR="00A83025" w:rsidRPr="00B31BCE">
        <w:rPr>
          <w:rFonts w:ascii="Times New Roman" w:hAnsi="Times New Roman" w:cs="Times New Roman"/>
          <w:sz w:val="28"/>
          <w:szCs w:val="28"/>
        </w:rPr>
        <w:t xml:space="preserve"> за отчетный 20</w:t>
      </w:r>
      <w:r w:rsidR="006C71D1">
        <w:rPr>
          <w:rFonts w:ascii="Times New Roman" w:hAnsi="Times New Roman" w:cs="Times New Roman"/>
          <w:sz w:val="28"/>
          <w:szCs w:val="28"/>
        </w:rPr>
        <w:t>23</w:t>
      </w:r>
      <w:r w:rsidRPr="00B31BCE">
        <w:rPr>
          <w:rFonts w:ascii="Times New Roman" w:hAnsi="Times New Roman" w:cs="Times New Roman"/>
          <w:sz w:val="28"/>
          <w:szCs w:val="28"/>
        </w:rPr>
        <w:t xml:space="preserve"> год, а также представленных гражданами, претендующими на замещение должностей государственной гражданской службы Астраханской области</w:t>
      </w:r>
      <w:r w:rsidR="00BC78B0" w:rsidRPr="00B31BCE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Pr="00B31BCE">
        <w:rPr>
          <w:rFonts w:ascii="Times New Roman" w:hAnsi="Times New Roman" w:cs="Times New Roman"/>
          <w:sz w:val="28"/>
          <w:szCs w:val="28"/>
        </w:rPr>
        <w:t>.</w:t>
      </w:r>
    </w:p>
    <w:p w:rsidR="00DE20BF" w:rsidRPr="00B31BCE" w:rsidRDefault="00DE20BF" w:rsidP="00DE20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 В соответствии со статьей 12 Федерального закона от 25.12.2008 № 273-ФЗ «О противодействии коррупции» организована работа по вопросам соблюдения ограничений, налагаемых на гражданина, замещавшего должность государственной гражданской службы в министерстве, при заключении им трудового или гражданско-правового договора с организацией.</w:t>
      </w:r>
    </w:p>
    <w:p w:rsidR="00BC78B0" w:rsidRPr="00B31BCE" w:rsidRDefault="00BC78B0" w:rsidP="00BC78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Для организации работы по формированию отрицательного отношения к коррупции ответственными должностными лицами за работу по профилактике коррупционных и иных правонарушений в министер</w:t>
      </w:r>
      <w:r w:rsidR="002B63C1">
        <w:rPr>
          <w:rFonts w:ascii="Times New Roman" w:hAnsi="Times New Roman" w:cs="Times New Roman"/>
          <w:sz w:val="28"/>
          <w:szCs w:val="28"/>
        </w:rPr>
        <w:t>стве  проведены</w:t>
      </w:r>
      <w:r w:rsidRPr="00B31BCE">
        <w:rPr>
          <w:rFonts w:ascii="Times New Roman" w:hAnsi="Times New Roman" w:cs="Times New Roman"/>
          <w:sz w:val="28"/>
          <w:szCs w:val="28"/>
        </w:rPr>
        <w:t xml:space="preserve"> собеседования с лицами, вновь назначенными на должности государственной гражданской службы Астраханской области по вопросам профилактики и недопущения кор</w:t>
      </w:r>
      <w:r w:rsidR="00D72ABA">
        <w:rPr>
          <w:rFonts w:ascii="Times New Roman" w:hAnsi="Times New Roman" w:cs="Times New Roman"/>
          <w:sz w:val="28"/>
          <w:szCs w:val="28"/>
        </w:rPr>
        <w:t>рупционных правонарушений (</w:t>
      </w:r>
      <w:r w:rsidR="006C71D1">
        <w:rPr>
          <w:rFonts w:ascii="Times New Roman" w:hAnsi="Times New Roman" w:cs="Times New Roman"/>
          <w:sz w:val="28"/>
          <w:szCs w:val="28"/>
        </w:rPr>
        <w:t>32</w:t>
      </w:r>
      <w:r w:rsidRPr="00B31BC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C71D1">
        <w:rPr>
          <w:rFonts w:ascii="Times New Roman" w:hAnsi="Times New Roman" w:cs="Times New Roman"/>
          <w:sz w:val="28"/>
          <w:szCs w:val="28"/>
        </w:rPr>
        <w:t>а</w:t>
      </w:r>
      <w:r w:rsidRPr="00B31BCE">
        <w:rPr>
          <w:rFonts w:ascii="Times New Roman" w:hAnsi="Times New Roman" w:cs="Times New Roman"/>
          <w:sz w:val="28"/>
          <w:szCs w:val="28"/>
        </w:rPr>
        <w:t xml:space="preserve">). В том числе проводилась разъяснительная работа по вопросам прохождения гражданской службы, требований к служебному поведению государственного гражданского служащего, урегулирования конфликта интересов, ответственности за совершение должностных правонарушений,  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по недопущению государственными гражданскими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</w:t>
      </w:r>
      <w:r w:rsidRPr="00B31BCE">
        <w:rPr>
          <w:rFonts w:ascii="Times New Roman" w:hAnsi="Times New Roman" w:cs="Times New Roman"/>
          <w:sz w:val="28"/>
          <w:szCs w:val="28"/>
        </w:rPr>
        <w:lastRenderedPageBreak/>
        <w:t>по недопущению получения подарков.</w:t>
      </w:r>
      <w:r w:rsidRPr="00B31BCE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B31BCE">
        <w:rPr>
          <w:rFonts w:ascii="Times New Roman" w:hAnsi="Times New Roman" w:cs="Times New Roman"/>
          <w:sz w:val="28"/>
          <w:szCs w:val="28"/>
        </w:rPr>
        <w:t>зучался Кодекс этики и служебного поведения государственных гражданских служащих при поступлении на государственную гражданскую службу Астраханской области.</w:t>
      </w:r>
    </w:p>
    <w:p w:rsidR="00BC78B0" w:rsidRPr="00D72ABA" w:rsidRDefault="00DE20BF" w:rsidP="00BC78B0">
      <w:pPr>
        <w:pStyle w:val="Style4"/>
        <w:widowControl/>
        <w:spacing w:line="307" w:lineRule="exact"/>
        <w:ind w:firstLine="540"/>
        <w:rPr>
          <w:sz w:val="28"/>
          <w:szCs w:val="28"/>
        </w:rPr>
      </w:pPr>
      <w:r w:rsidRPr="00B31BCE">
        <w:rPr>
          <w:sz w:val="28"/>
          <w:szCs w:val="28"/>
        </w:rPr>
        <w:t> </w:t>
      </w:r>
      <w:r w:rsidR="00BC78B0" w:rsidRPr="00B31BCE">
        <w:rPr>
          <w:sz w:val="28"/>
          <w:szCs w:val="28"/>
        </w:rPr>
        <w:t xml:space="preserve">Пересмотрен Перечень должностей государственной гражданской службы  в министерстве,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с учетом </w:t>
      </w:r>
      <w:r w:rsidR="00BC78B0" w:rsidRPr="00B31BCE">
        <w:rPr>
          <w:rStyle w:val="a5"/>
          <w:rFonts w:ascii="Times New Roman" w:hAnsi="Times New Roman" w:cs="Times New Roman"/>
          <w:sz w:val="28"/>
          <w:szCs w:val="28"/>
        </w:rPr>
        <w:t>конкретных функций и полномочий в деятельности министерства</w:t>
      </w:r>
      <w:r w:rsidR="00BC78B0" w:rsidRPr="00B31BCE">
        <w:rPr>
          <w:rStyle w:val="a5"/>
          <w:rFonts w:ascii="Times New Roman" w:eastAsia="Calibri" w:hAnsi="Times New Roman" w:cs="Times New Roman"/>
          <w:sz w:val="28"/>
          <w:szCs w:val="28"/>
        </w:rPr>
        <w:t xml:space="preserve">, при реализации, которых наиболее высока вероятность совершения государственными гражданскими служащими коррупционных правонарушений, в целях получения личной выгоды, проведена оценка </w:t>
      </w:r>
      <w:r w:rsidR="00BC78B0" w:rsidRPr="00D72ABA">
        <w:rPr>
          <w:rStyle w:val="a5"/>
          <w:rFonts w:ascii="Times New Roman" w:eastAsia="Calibri" w:hAnsi="Times New Roman" w:cs="Times New Roman"/>
          <w:sz w:val="28"/>
          <w:szCs w:val="28"/>
        </w:rPr>
        <w:t>коррупционных рисков</w:t>
      </w:r>
      <w:r w:rsidR="00BC78B0" w:rsidRPr="00D72ABA">
        <w:rPr>
          <w:sz w:val="28"/>
          <w:szCs w:val="28"/>
        </w:rPr>
        <w:t>.</w:t>
      </w:r>
    </w:p>
    <w:p w:rsidR="00BC78B0" w:rsidRPr="00D72ABA" w:rsidRDefault="00BC78B0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A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Проанализированы сведения государственных гражданских служащих, содержащихся в Едином государственном реестре в качестве индивидуальных предпринимателей.</w:t>
      </w:r>
    </w:p>
    <w:p w:rsidR="00BC78B0" w:rsidRPr="00BC78B0" w:rsidRDefault="009540E5" w:rsidP="00BC78B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BC78B0" w:rsidRPr="00BC7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и актуализация ведения личных дел лиц, замещающих должности государственной гражданской службы Астраханской области в министерстве, а также сведений, содержащихся в анкетах, представляемых лицами при назначении на должности государственной гражданской службы Астраханской области в министерстве об их родственниках и свойственниках в целях выявления возможного конфликта интересов.</w:t>
      </w:r>
    </w:p>
    <w:p w:rsidR="00DE20BF" w:rsidRPr="00B31BCE" w:rsidRDefault="00DE20BF" w:rsidP="00BC78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1BCE">
        <w:rPr>
          <w:rFonts w:ascii="Times New Roman" w:hAnsi="Times New Roman" w:cs="Times New Roman"/>
          <w:sz w:val="28"/>
          <w:szCs w:val="28"/>
        </w:rPr>
        <w:t>Должностными лицами ответственными за работу по профилактике коррупционных и иных правонарушений в министерстве принято участие в совместных совещаниях исполнительных органов государственной власти Астраханской области и администрации Губернатора Астраханской области по вопросам коррупции в органах власти и конфликта интересов на государственной гражданской службе.</w:t>
      </w:r>
    </w:p>
    <w:p w:rsidR="008A104E" w:rsidRPr="00B31BCE" w:rsidRDefault="008A104E" w:rsidP="008A104E">
      <w:pPr>
        <w:pStyle w:val="a3"/>
        <w:ind w:firstLine="709"/>
        <w:rPr>
          <w:szCs w:val="28"/>
          <w:lang w:eastAsia="ru-RU"/>
        </w:rPr>
      </w:pPr>
      <w:r w:rsidRPr="00B31BCE">
        <w:rPr>
          <w:szCs w:val="28"/>
        </w:rPr>
        <w:t>В тече</w:t>
      </w:r>
      <w:r w:rsidR="006C71D1">
        <w:rPr>
          <w:szCs w:val="28"/>
        </w:rPr>
        <w:t>нии 2023</w:t>
      </w:r>
      <w:r w:rsidRPr="00B31BCE">
        <w:rPr>
          <w:szCs w:val="28"/>
        </w:rPr>
        <w:t xml:space="preserve"> г</w:t>
      </w:r>
      <w:r w:rsidR="00845DC3">
        <w:rPr>
          <w:szCs w:val="28"/>
        </w:rPr>
        <w:t>о</w:t>
      </w:r>
      <w:r w:rsidRPr="00B31BCE">
        <w:rPr>
          <w:szCs w:val="28"/>
        </w:rPr>
        <w:t>да неоднократно проводился мониторинг нормативных правовых актов, принимаемых в сфере противодействия коррупции, государственной службы. Все проекты нормативных правовых актов министерства размещаются на официальном сайте министерства в разделе «Нормативные документы».</w:t>
      </w:r>
    </w:p>
    <w:p w:rsidR="00BC78B0" w:rsidRPr="00D72ABA" w:rsidRDefault="00DE20BF" w:rsidP="00BC78B0">
      <w:pPr>
        <w:pStyle w:val="af"/>
        <w:widowControl w:val="0"/>
        <w:spacing w:before="0" w:beforeAutospacing="0" w:after="0"/>
        <w:ind w:firstLine="540"/>
        <w:jc w:val="both"/>
        <w:rPr>
          <w:sz w:val="28"/>
          <w:szCs w:val="28"/>
        </w:rPr>
      </w:pPr>
      <w:r w:rsidRPr="00D72ABA">
        <w:rPr>
          <w:rStyle w:val="a5"/>
          <w:rFonts w:ascii="Times New Roman" w:hAnsi="Times New Roman" w:cs="Times New Roman"/>
          <w:sz w:val="28"/>
          <w:szCs w:val="28"/>
        </w:rPr>
        <w:t> </w:t>
      </w:r>
      <w:r w:rsidR="006C71D1">
        <w:rPr>
          <w:sz w:val="28"/>
          <w:szCs w:val="28"/>
        </w:rPr>
        <w:t>В 2023</w:t>
      </w:r>
      <w:r w:rsidR="00126C17">
        <w:rPr>
          <w:sz w:val="28"/>
          <w:szCs w:val="28"/>
        </w:rPr>
        <w:t xml:space="preserve"> году 2</w:t>
      </w:r>
      <w:r w:rsidR="00BC78B0" w:rsidRPr="00D72ABA">
        <w:rPr>
          <w:sz w:val="28"/>
          <w:szCs w:val="28"/>
        </w:rPr>
        <w:t xml:space="preserve"> государственных гражданских служащих министерства прошли курсы повышения квалификации по программе: «Противодействие коррупции в системе государственного и муниципального управления».</w:t>
      </w:r>
    </w:p>
    <w:p w:rsidR="00DE20BF" w:rsidRPr="00B31BCE" w:rsidRDefault="00DE20BF" w:rsidP="00DE20BF">
      <w:pPr>
        <w:pStyle w:val="af"/>
        <w:spacing w:before="0" w:beforeAutospacing="0" w:after="0"/>
        <w:ind w:firstLine="851"/>
        <w:contextualSpacing/>
        <w:jc w:val="both"/>
        <w:rPr>
          <w:sz w:val="28"/>
          <w:szCs w:val="28"/>
        </w:rPr>
      </w:pPr>
    </w:p>
    <w:p w:rsidR="00DE1290" w:rsidRPr="00B31BCE" w:rsidRDefault="00DE1290" w:rsidP="00BC78B0">
      <w:pPr>
        <w:rPr>
          <w:rFonts w:ascii="Times New Roman" w:hAnsi="Times New Roman" w:cs="Times New Roman"/>
          <w:sz w:val="28"/>
          <w:szCs w:val="28"/>
        </w:rPr>
      </w:pPr>
    </w:p>
    <w:sectPr w:rsidR="00DE1290" w:rsidRPr="00B31BCE" w:rsidSect="00AD01F9">
      <w:headerReference w:type="default" r:id="rId6"/>
      <w:pgSz w:w="11906" w:h="16838"/>
      <w:pgMar w:top="426" w:right="567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650" w:rsidRDefault="00963650" w:rsidP="007C116A">
      <w:pPr>
        <w:spacing w:after="0" w:line="240" w:lineRule="auto"/>
      </w:pPr>
      <w:r>
        <w:separator/>
      </w:r>
    </w:p>
  </w:endnote>
  <w:endnote w:type="continuationSeparator" w:id="0">
    <w:p w:rsidR="00963650" w:rsidRDefault="00963650" w:rsidP="007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650" w:rsidRDefault="00963650" w:rsidP="007C116A">
      <w:pPr>
        <w:spacing w:after="0" w:line="240" w:lineRule="auto"/>
      </w:pPr>
      <w:r>
        <w:separator/>
      </w:r>
    </w:p>
  </w:footnote>
  <w:footnote w:type="continuationSeparator" w:id="0">
    <w:p w:rsidR="00963650" w:rsidRDefault="00963650" w:rsidP="007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103264"/>
      <w:docPartObj>
        <w:docPartGallery w:val="Page Numbers (Top of Page)"/>
        <w:docPartUnique/>
      </w:docPartObj>
    </w:sdtPr>
    <w:sdtEndPr/>
    <w:sdtContent>
      <w:p w:rsidR="007C116A" w:rsidRDefault="007C11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C96">
          <w:rPr>
            <w:noProof/>
          </w:rPr>
          <w:t>2</w:t>
        </w:r>
        <w:r>
          <w:fldChar w:fldCharType="end"/>
        </w:r>
      </w:p>
    </w:sdtContent>
  </w:sdt>
  <w:p w:rsidR="007C116A" w:rsidRDefault="007C116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2D7"/>
    <w:rsid w:val="000104B4"/>
    <w:rsid w:val="00011993"/>
    <w:rsid w:val="00011FBA"/>
    <w:rsid w:val="00035B0D"/>
    <w:rsid w:val="000819A2"/>
    <w:rsid w:val="000822D7"/>
    <w:rsid w:val="000B0786"/>
    <w:rsid w:val="000B7361"/>
    <w:rsid w:val="000D31A4"/>
    <w:rsid w:val="000D6335"/>
    <w:rsid w:val="000F07A5"/>
    <w:rsid w:val="00113751"/>
    <w:rsid w:val="00126C17"/>
    <w:rsid w:val="00162D5C"/>
    <w:rsid w:val="00177C90"/>
    <w:rsid w:val="0019590A"/>
    <w:rsid w:val="001A4733"/>
    <w:rsid w:val="001C2F49"/>
    <w:rsid w:val="001E5154"/>
    <w:rsid w:val="0020055F"/>
    <w:rsid w:val="002150D5"/>
    <w:rsid w:val="00237A6E"/>
    <w:rsid w:val="00242032"/>
    <w:rsid w:val="0024789D"/>
    <w:rsid w:val="00252D80"/>
    <w:rsid w:val="002958C5"/>
    <w:rsid w:val="002B1CBB"/>
    <w:rsid w:val="002B63C1"/>
    <w:rsid w:val="002C6DB4"/>
    <w:rsid w:val="002D5F6F"/>
    <w:rsid w:val="00316399"/>
    <w:rsid w:val="0032043C"/>
    <w:rsid w:val="00323E4D"/>
    <w:rsid w:val="00326467"/>
    <w:rsid w:val="003339E2"/>
    <w:rsid w:val="00354CA4"/>
    <w:rsid w:val="00357B39"/>
    <w:rsid w:val="00381E9A"/>
    <w:rsid w:val="003A1E3A"/>
    <w:rsid w:val="00405A85"/>
    <w:rsid w:val="0042385A"/>
    <w:rsid w:val="00440D63"/>
    <w:rsid w:val="004609BD"/>
    <w:rsid w:val="0047118E"/>
    <w:rsid w:val="00484C94"/>
    <w:rsid w:val="00493064"/>
    <w:rsid w:val="004D0FF6"/>
    <w:rsid w:val="004D3752"/>
    <w:rsid w:val="004E68FE"/>
    <w:rsid w:val="00513116"/>
    <w:rsid w:val="00515ED5"/>
    <w:rsid w:val="005238EB"/>
    <w:rsid w:val="005311A8"/>
    <w:rsid w:val="00531A99"/>
    <w:rsid w:val="005943F9"/>
    <w:rsid w:val="005A3C31"/>
    <w:rsid w:val="005A4068"/>
    <w:rsid w:val="005E22F2"/>
    <w:rsid w:val="006017FC"/>
    <w:rsid w:val="00623CBB"/>
    <w:rsid w:val="006418A2"/>
    <w:rsid w:val="00651073"/>
    <w:rsid w:val="0065589C"/>
    <w:rsid w:val="00662952"/>
    <w:rsid w:val="00667744"/>
    <w:rsid w:val="0067110E"/>
    <w:rsid w:val="00686AF8"/>
    <w:rsid w:val="006A08B7"/>
    <w:rsid w:val="006C71D1"/>
    <w:rsid w:val="006D7FF4"/>
    <w:rsid w:val="006E59A4"/>
    <w:rsid w:val="006E5C1D"/>
    <w:rsid w:val="00710D26"/>
    <w:rsid w:val="007121C1"/>
    <w:rsid w:val="00743C90"/>
    <w:rsid w:val="00744016"/>
    <w:rsid w:val="00784C18"/>
    <w:rsid w:val="007C116A"/>
    <w:rsid w:val="007C1266"/>
    <w:rsid w:val="007C435D"/>
    <w:rsid w:val="008109CF"/>
    <w:rsid w:val="00845DC3"/>
    <w:rsid w:val="00865AA0"/>
    <w:rsid w:val="00897D92"/>
    <w:rsid w:val="008A104E"/>
    <w:rsid w:val="008A341D"/>
    <w:rsid w:val="008F0EA0"/>
    <w:rsid w:val="00912C0D"/>
    <w:rsid w:val="009540E5"/>
    <w:rsid w:val="00962D77"/>
    <w:rsid w:val="00963650"/>
    <w:rsid w:val="009656FB"/>
    <w:rsid w:val="00975980"/>
    <w:rsid w:val="00986F9A"/>
    <w:rsid w:val="009B68EC"/>
    <w:rsid w:val="009D5C5F"/>
    <w:rsid w:val="009D706C"/>
    <w:rsid w:val="009F1E90"/>
    <w:rsid w:val="00A33A0C"/>
    <w:rsid w:val="00A45355"/>
    <w:rsid w:val="00A655C4"/>
    <w:rsid w:val="00A67C96"/>
    <w:rsid w:val="00A67FFC"/>
    <w:rsid w:val="00A83025"/>
    <w:rsid w:val="00A847F2"/>
    <w:rsid w:val="00AB4CE5"/>
    <w:rsid w:val="00AC6063"/>
    <w:rsid w:val="00AD01F9"/>
    <w:rsid w:val="00AE76F0"/>
    <w:rsid w:val="00AF1BD5"/>
    <w:rsid w:val="00B007DF"/>
    <w:rsid w:val="00B06F3D"/>
    <w:rsid w:val="00B31BCE"/>
    <w:rsid w:val="00B446FD"/>
    <w:rsid w:val="00B61743"/>
    <w:rsid w:val="00B85DDF"/>
    <w:rsid w:val="00BB466C"/>
    <w:rsid w:val="00BC4CC4"/>
    <w:rsid w:val="00BC78B0"/>
    <w:rsid w:val="00C04E0E"/>
    <w:rsid w:val="00C17ED6"/>
    <w:rsid w:val="00C404CA"/>
    <w:rsid w:val="00C76C35"/>
    <w:rsid w:val="00CA324C"/>
    <w:rsid w:val="00CA409E"/>
    <w:rsid w:val="00CA49C4"/>
    <w:rsid w:val="00CB679B"/>
    <w:rsid w:val="00CC173D"/>
    <w:rsid w:val="00CE2804"/>
    <w:rsid w:val="00D0050E"/>
    <w:rsid w:val="00D2733B"/>
    <w:rsid w:val="00D550CF"/>
    <w:rsid w:val="00D604C5"/>
    <w:rsid w:val="00D72ABA"/>
    <w:rsid w:val="00D77194"/>
    <w:rsid w:val="00D85E95"/>
    <w:rsid w:val="00D87E26"/>
    <w:rsid w:val="00D9533D"/>
    <w:rsid w:val="00DA7C73"/>
    <w:rsid w:val="00DB2DFF"/>
    <w:rsid w:val="00DE04BF"/>
    <w:rsid w:val="00DE1290"/>
    <w:rsid w:val="00DE20BF"/>
    <w:rsid w:val="00E109AF"/>
    <w:rsid w:val="00E20FA9"/>
    <w:rsid w:val="00E30B9D"/>
    <w:rsid w:val="00E35FD8"/>
    <w:rsid w:val="00E37074"/>
    <w:rsid w:val="00E55096"/>
    <w:rsid w:val="00E93B80"/>
    <w:rsid w:val="00EB2F9B"/>
    <w:rsid w:val="00EE682B"/>
    <w:rsid w:val="00F02B5D"/>
    <w:rsid w:val="00F0518E"/>
    <w:rsid w:val="00F21FC2"/>
    <w:rsid w:val="00F26E75"/>
    <w:rsid w:val="00F319D9"/>
    <w:rsid w:val="00F3464B"/>
    <w:rsid w:val="00F37E58"/>
    <w:rsid w:val="00F96B45"/>
    <w:rsid w:val="00FB5402"/>
    <w:rsid w:val="00FC1B4F"/>
    <w:rsid w:val="00FD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19AC8-FB98-4C21-B291-C9AE4633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06F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4">
    <w:name w:val="Основной текст Знак"/>
    <w:basedOn w:val="a0"/>
    <w:link w:val="a3"/>
    <w:rsid w:val="00B06F3D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Цветовое выделение для Текст"/>
    <w:qFormat/>
    <w:rsid w:val="00CA324C"/>
    <w:rPr>
      <w:rFonts w:ascii="Times New Roman CYR" w:hAnsi="Times New Roman CYR" w:cs="Times New Roman CYR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3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0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C116A"/>
  </w:style>
  <w:style w:type="paragraph" w:styleId="aa">
    <w:name w:val="footer"/>
    <w:basedOn w:val="a"/>
    <w:link w:val="ab"/>
    <w:uiPriority w:val="99"/>
    <w:unhideWhenUsed/>
    <w:rsid w:val="007C11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C116A"/>
  </w:style>
  <w:style w:type="paragraph" w:styleId="ac">
    <w:name w:val="List Paragraph"/>
    <w:basedOn w:val="a"/>
    <w:uiPriority w:val="34"/>
    <w:qFormat/>
    <w:rsid w:val="00B61743"/>
    <w:pPr>
      <w:ind w:left="720"/>
      <w:contextualSpacing/>
    </w:pPr>
  </w:style>
  <w:style w:type="character" w:styleId="ad">
    <w:name w:val="Hyperlink"/>
    <w:rsid w:val="00743C90"/>
    <w:rPr>
      <w:color w:val="0000FF"/>
      <w:u w:val="single"/>
    </w:rPr>
  </w:style>
  <w:style w:type="character" w:styleId="ae">
    <w:name w:val="Strong"/>
    <w:basedOn w:val="a0"/>
    <w:uiPriority w:val="22"/>
    <w:qFormat/>
    <w:rsid w:val="00784C18"/>
    <w:rPr>
      <w:b/>
      <w:bCs/>
    </w:rPr>
  </w:style>
  <w:style w:type="paragraph" w:customStyle="1" w:styleId="ConsPlusNormal">
    <w:name w:val="ConsPlusNormal"/>
    <w:qFormat/>
    <w:rsid w:val="00784C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Normal (Web)"/>
    <w:basedOn w:val="a"/>
    <w:uiPriority w:val="99"/>
    <w:unhideWhenUsed/>
    <w:rsid w:val="00784C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C78B0"/>
    <w:pPr>
      <w:widowControl w:val="0"/>
      <w:autoSpaceDE w:val="0"/>
      <w:autoSpaceDN w:val="0"/>
      <w:adjustRightInd w:val="0"/>
      <w:spacing w:after="0" w:line="312" w:lineRule="exact"/>
      <w:ind w:firstLine="8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Денисова Е.Б.</dc:creator>
  <cp:lastModifiedBy>Парахнина Анна Владимировна</cp:lastModifiedBy>
  <cp:revision>2</cp:revision>
  <cp:lastPrinted>2021-12-27T11:29:00Z</cp:lastPrinted>
  <dcterms:created xsi:type="dcterms:W3CDTF">2024-01-12T09:22:00Z</dcterms:created>
  <dcterms:modified xsi:type="dcterms:W3CDTF">2024-01-12T09:22:00Z</dcterms:modified>
</cp:coreProperties>
</file>