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8690" w14:textId="77777777" w:rsidR="005C6D0C" w:rsidRPr="005715E8" w:rsidRDefault="005C6D0C" w:rsidP="005715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5E8">
        <w:rPr>
          <w:rFonts w:ascii="Times New Roman" w:hAnsi="Times New Roman" w:cs="Times New Roman"/>
          <w:sz w:val="28"/>
          <w:szCs w:val="28"/>
        </w:rPr>
        <w:t>Дата рассмотрения заявок: 12.07.2023</w:t>
      </w:r>
    </w:p>
    <w:p w14:paraId="2364BED3" w14:textId="77777777" w:rsidR="005C6D0C" w:rsidRPr="005715E8" w:rsidRDefault="005C6D0C" w:rsidP="005715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5E8">
        <w:rPr>
          <w:rFonts w:ascii="Times New Roman" w:hAnsi="Times New Roman" w:cs="Times New Roman"/>
          <w:sz w:val="28"/>
          <w:szCs w:val="28"/>
        </w:rPr>
        <w:t>Время рассмотрения: с 14:00 до 15:00</w:t>
      </w:r>
    </w:p>
    <w:p w14:paraId="3FD059FD" w14:textId="77777777" w:rsidR="00BD2C8B" w:rsidRDefault="005C6D0C" w:rsidP="005715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5E8">
        <w:rPr>
          <w:rFonts w:ascii="Times New Roman" w:hAnsi="Times New Roman" w:cs="Times New Roman"/>
          <w:sz w:val="28"/>
          <w:szCs w:val="28"/>
        </w:rPr>
        <w:t xml:space="preserve">Место проведения рассмотрения заявок: </w:t>
      </w:r>
    </w:p>
    <w:p w14:paraId="6DC78BE5" w14:textId="6675E537" w:rsidR="00D756FD" w:rsidRPr="00BD2C8B" w:rsidRDefault="007035FD" w:rsidP="00BD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энергетики</w:t>
      </w:r>
      <w:r w:rsidR="00BD2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BD2C8B">
        <w:rPr>
          <w:rFonts w:ascii="Times New Roman" w:hAnsi="Times New Roman" w:cs="Times New Roman"/>
          <w:sz w:val="28"/>
          <w:szCs w:val="28"/>
        </w:rPr>
        <w:t xml:space="preserve">, </w:t>
      </w:r>
      <w:r w:rsidR="005C6D0C" w:rsidRPr="005715E8">
        <w:rPr>
          <w:rFonts w:ascii="Times New Roman" w:hAnsi="Times New Roman" w:cs="Times New Roman"/>
          <w:sz w:val="28"/>
          <w:szCs w:val="28"/>
          <w:shd w:val="clear" w:color="auto" w:fill="FFFFFF"/>
        </w:rPr>
        <w:t>414000, Астраханская область, город Астрахань, улица Советская / улица Коммунистическая / улица Чернышевского / улица Володарского, 14-12 / 3 / 13/ 17, 2 этаж, 2</w:t>
      </w:r>
      <w:r w:rsidR="00BD2C8B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5C6D0C" w:rsidRPr="00571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кабинет.</w:t>
      </w:r>
    </w:p>
    <w:p w14:paraId="3306A363" w14:textId="0091F234" w:rsidR="009307FF" w:rsidRPr="005715E8" w:rsidRDefault="009307FF" w:rsidP="00571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15E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Астраханской области от 28.06.2019 № 218-П «О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области» (далее – Порядок) 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 общество с ограниченной ответственностью «</w:t>
      </w:r>
      <w:proofErr w:type="spellStart"/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Газонефтепродукт</w:t>
      </w:r>
      <w:proofErr w:type="spellEnd"/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сеть АГЗС» и </w:t>
      </w:r>
      <w:r w:rsidRPr="009307FF">
        <w:rPr>
          <w:rFonts w:ascii="Times New Roman" w:hAnsi="Times New Roman" w:cs="Times New Roman"/>
          <w:kern w:val="0"/>
          <w:sz w:val="28"/>
          <w:szCs w:val="28"/>
          <w14:ligatures w14:val="none"/>
        </w:rPr>
        <w:t> 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9307F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бщество с ограниченной ответственностью «НОВАТЭК-Автозаправочные комплексы»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предоставили в адрес министерства промышленности, торговли </w:t>
      </w:r>
      <w:r w:rsidR="00344A2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энергетики Астраханской области</w:t>
      </w:r>
      <w:r w:rsidR="00F72BFD"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(далее-министерство)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заявки для участия в отборе</w:t>
      </w:r>
      <w:r w:rsidR="00F72BFD" w:rsidRPr="005715E8">
        <w:rPr>
          <w:rFonts w:ascii="Times New Roman" w:hAnsi="Times New Roman" w:cs="Times New Roman"/>
          <w:kern w:val="0"/>
          <w:sz w:val="28"/>
          <w:szCs w:val="28"/>
        </w:rPr>
        <w:t xml:space="preserve"> получателей субсидии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83D191D" w14:textId="239655FC" w:rsidR="005715E8" w:rsidRPr="005715E8" w:rsidRDefault="00F72BFD" w:rsidP="005715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Министерство признает указанных </w:t>
      </w:r>
      <w:r w:rsidRPr="005715E8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5715E8">
        <w:rPr>
          <w:rFonts w:ascii="Times New Roman" w:hAnsi="Times New Roman" w:cs="Times New Roman"/>
          <w:kern w:val="0"/>
          <w:sz w:val="28"/>
          <w:szCs w:val="28"/>
        </w:rPr>
        <w:t xml:space="preserve"> получателей субсидии</w:t>
      </w:r>
      <w:r w:rsidRPr="005715E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715E8">
        <w:rPr>
          <w:rFonts w:ascii="Times New Roman" w:hAnsi="Times New Roman" w:cs="Times New Roman"/>
          <w:sz w:val="28"/>
          <w:szCs w:val="28"/>
        </w:rPr>
        <w:t xml:space="preserve">соответствующими установленным Порядком категории </w:t>
      </w:r>
      <w:r w:rsidR="00344A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15E8">
        <w:rPr>
          <w:rFonts w:ascii="Times New Roman" w:hAnsi="Times New Roman" w:cs="Times New Roman"/>
          <w:sz w:val="28"/>
          <w:szCs w:val="28"/>
        </w:rPr>
        <w:t>и требованиям, а также исходя из очередности подачи заявок, определяет победителями отбора получателей субсидии.</w:t>
      </w:r>
      <w:r w:rsidR="005715E8" w:rsidRPr="005715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E29E65" w14:textId="56398CC7" w:rsidR="009307FF" w:rsidRPr="009307FF" w:rsidRDefault="005715E8" w:rsidP="005715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15E8">
        <w:rPr>
          <w:rFonts w:ascii="Times New Roman" w:eastAsia="Calibri" w:hAnsi="Times New Roman" w:cs="Times New Roman"/>
          <w:sz w:val="28"/>
          <w:szCs w:val="28"/>
        </w:rPr>
        <w:t>Между министерством и победителями отбора получателей субсидии будут заключены соглашения о предоставлении субсидии.</w:t>
      </w:r>
    </w:p>
    <w:p w14:paraId="718DD9F4" w14:textId="68E36527" w:rsidR="009307FF" w:rsidRPr="005715E8" w:rsidRDefault="009307FF" w:rsidP="005715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07FF" w:rsidRPr="005715E8" w:rsidSect="00DE1C04">
      <w:pgSz w:w="11906" w:h="16838"/>
      <w:pgMar w:top="1134" w:right="85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5B"/>
    <w:rsid w:val="00344A20"/>
    <w:rsid w:val="004E355B"/>
    <w:rsid w:val="005715E8"/>
    <w:rsid w:val="005C6D0C"/>
    <w:rsid w:val="007035FD"/>
    <w:rsid w:val="009307FF"/>
    <w:rsid w:val="00AC0ECA"/>
    <w:rsid w:val="00BD2C8B"/>
    <w:rsid w:val="00D756FD"/>
    <w:rsid w:val="00DE1C04"/>
    <w:rsid w:val="00EA6709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8025"/>
  <w15:chartTrackingRefBased/>
  <w15:docId w15:val="{07BC8454-03C3-4BA3-B7F6-C46276D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Виктория Павловна</dc:creator>
  <cp:keywords/>
  <dc:description/>
  <cp:lastModifiedBy>Ахмерова Виктория Павловна</cp:lastModifiedBy>
  <cp:revision>10</cp:revision>
  <cp:lastPrinted>2023-07-13T09:25:00Z</cp:lastPrinted>
  <dcterms:created xsi:type="dcterms:W3CDTF">2023-07-13T07:42:00Z</dcterms:created>
  <dcterms:modified xsi:type="dcterms:W3CDTF">2023-07-13T09:27:00Z</dcterms:modified>
</cp:coreProperties>
</file>