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C7B4" w14:textId="77777777" w:rsidR="00825EF1" w:rsidRDefault="00825EF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20DE9EF" w14:textId="77777777" w:rsidR="00825EF1" w:rsidRDefault="00825EF1">
      <w:pPr>
        <w:pStyle w:val="ConsPlusNormal"/>
        <w:outlineLvl w:val="0"/>
      </w:pPr>
    </w:p>
    <w:p w14:paraId="3AD42960" w14:textId="77777777" w:rsidR="00825EF1" w:rsidRDefault="00825EF1">
      <w:pPr>
        <w:pStyle w:val="ConsPlusTitle"/>
        <w:jc w:val="center"/>
        <w:outlineLvl w:val="0"/>
      </w:pPr>
      <w:r>
        <w:t>МИНИСТЕРСТВО ПРОМЫШЛЕННОСТИ И ПРИРОДНЫХ РЕСУРСОВ</w:t>
      </w:r>
    </w:p>
    <w:p w14:paraId="78442083" w14:textId="77777777" w:rsidR="00825EF1" w:rsidRDefault="00825EF1">
      <w:pPr>
        <w:pStyle w:val="ConsPlusTitle"/>
        <w:jc w:val="center"/>
      </w:pPr>
      <w:r>
        <w:t>АСТРАХАНСКОЙ ОБЛАСТИ</w:t>
      </w:r>
    </w:p>
    <w:p w14:paraId="68A03D38" w14:textId="77777777" w:rsidR="00825EF1" w:rsidRDefault="00825EF1">
      <w:pPr>
        <w:pStyle w:val="ConsPlusTitle"/>
        <w:jc w:val="center"/>
      </w:pPr>
    </w:p>
    <w:p w14:paraId="66598274" w14:textId="77777777" w:rsidR="00825EF1" w:rsidRDefault="00825EF1">
      <w:pPr>
        <w:pStyle w:val="ConsPlusTitle"/>
        <w:jc w:val="center"/>
      </w:pPr>
      <w:r>
        <w:t>ПОСТАНОВЛЕНИЕ</w:t>
      </w:r>
    </w:p>
    <w:p w14:paraId="12EE98AD" w14:textId="77777777" w:rsidR="00825EF1" w:rsidRDefault="00825EF1">
      <w:pPr>
        <w:pStyle w:val="ConsPlusTitle"/>
        <w:jc w:val="center"/>
      </w:pPr>
      <w:r>
        <w:t>от 9 сентября 2020 г. N 14-П</w:t>
      </w:r>
    </w:p>
    <w:p w14:paraId="6663D3FA" w14:textId="77777777" w:rsidR="00825EF1" w:rsidRDefault="00825EF1">
      <w:pPr>
        <w:pStyle w:val="ConsPlusTitle"/>
        <w:jc w:val="both"/>
      </w:pPr>
    </w:p>
    <w:p w14:paraId="1EC80154" w14:textId="77777777" w:rsidR="00825EF1" w:rsidRDefault="00825EF1">
      <w:pPr>
        <w:pStyle w:val="ConsPlusTitle"/>
        <w:jc w:val="center"/>
      </w:pPr>
      <w:r>
        <w:t>О ПОРЯДКЕ ДОБЫЧИ НА ТЕРРИТОРИИ АСТРАХАНСКОЙ ОБЛАСТИ</w:t>
      </w:r>
    </w:p>
    <w:p w14:paraId="79E7AF61" w14:textId="77777777" w:rsidR="00825EF1" w:rsidRDefault="00825EF1">
      <w:pPr>
        <w:pStyle w:val="ConsPlusTitle"/>
        <w:jc w:val="center"/>
      </w:pPr>
      <w:r>
        <w:t>ОБЩЕРАСПРОСТРАНЕННЫХ ПОЛЕЗНЫХ ИСКОПАЕМЫХ ДЛЯ СОБСТВЕННЫХ</w:t>
      </w:r>
    </w:p>
    <w:p w14:paraId="48402176" w14:textId="77777777" w:rsidR="00825EF1" w:rsidRDefault="00825EF1">
      <w:pPr>
        <w:pStyle w:val="ConsPlusTitle"/>
        <w:jc w:val="center"/>
      </w:pPr>
      <w:r>
        <w:t>ПРОИЗВОДСТВЕННЫХ И ТЕХНОЛОГИЧЕСКИХ НУЖД ПОЛЬЗОВАТЕЛЯМИ НЕДР,</w:t>
      </w:r>
    </w:p>
    <w:p w14:paraId="5F508435" w14:textId="77777777" w:rsidR="00825EF1" w:rsidRDefault="00825EF1">
      <w:pPr>
        <w:pStyle w:val="ConsPlusTitle"/>
        <w:jc w:val="center"/>
      </w:pPr>
      <w:r>
        <w:t>ОСУЩЕСТВЛЯЮЩИМИ РАЗВЕДКУ И ДОБЫЧУ ПОЛЕЗНЫХ ИСКОПАЕМЫХ</w:t>
      </w:r>
    </w:p>
    <w:p w14:paraId="2EECC503" w14:textId="77777777" w:rsidR="00825EF1" w:rsidRDefault="00825EF1">
      <w:pPr>
        <w:pStyle w:val="ConsPlusTitle"/>
        <w:jc w:val="center"/>
      </w:pPr>
      <w:r>
        <w:t>ИЛИ ПО СОВМЕЩЕННОЙ ЛИЦЕНЗИИ ГЕОЛОГИЧЕСКОЕ ИЗУЧЕНИЕ, РАЗВЕДКУ</w:t>
      </w:r>
    </w:p>
    <w:p w14:paraId="4C4EE32C" w14:textId="77777777" w:rsidR="00825EF1" w:rsidRDefault="00825EF1">
      <w:pPr>
        <w:pStyle w:val="ConsPlusTitle"/>
        <w:jc w:val="center"/>
      </w:pPr>
      <w:r>
        <w:t>И ДОБЫЧУ ПОЛЕЗНЫХ ИСКОПАЕМЫХ, РАЗРАБОТКУ ТЕХНОЛОГИЙ</w:t>
      </w:r>
    </w:p>
    <w:p w14:paraId="096DFC15" w14:textId="77777777" w:rsidR="00825EF1" w:rsidRDefault="00825EF1">
      <w:pPr>
        <w:pStyle w:val="ConsPlusTitle"/>
        <w:jc w:val="center"/>
      </w:pPr>
      <w:r>
        <w:t>ГЕОЛОГИЧЕСКОГО ИЗУЧЕНИЯ, РАЗВЕДКИ И ДОБЫЧИ ТРУДНОИЗВЛЕКАЕМЫХ</w:t>
      </w:r>
    </w:p>
    <w:p w14:paraId="5B6C7716" w14:textId="77777777" w:rsidR="00825EF1" w:rsidRDefault="00825EF1">
      <w:pPr>
        <w:pStyle w:val="ConsPlusTitle"/>
        <w:jc w:val="center"/>
      </w:pPr>
      <w:r>
        <w:t>ПОЛЕЗНЫХ ИСКОПАЕМЫХ ИЛИ ПО СОВМЕЩЕННОЙ ЛИЦЕНЗИИ РАЗРАБОТКУ</w:t>
      </w:r>
    </w:p>
    <w:p w14:paraId="6B216F71" w14:textId="77777777" w:rsidR="00825EF1" w:rsidRDefault="00825EF1">
      <w:pPr>
        <w:pStyle w:val="ConsPlusTitle"/>
        <w:jc w:val="center"/>
      </w:pPr>
      <w:r>
        <w:t>ТЕХНОЛОГИЙ ГЕОЛОГИЧЕСКОГО ИЗУЧЕНИЯ, РАЗВЕДКИ И ДОБЫЧИ</w:t>
      </w:r>
    </w:p>
    <w:p w14:paraId="7CBD23D4" w14:textId="77777777" w:rsidR="00825EF1" w:rsidRDefault="00825EF1">
      <w:pPr>
        <w:pStyle w:val="ConsPlusTitle"/>
        <w:jc w:val="center"/>
      </w:pPr>
      <w:r>
        <w:t>ТРУДНОИЗВЛЕКАЕМЫХ ПОЛЕЗНЫХ ИСКОПАЕМЫХ, РАЗВЕДКУ И ДОБЫЧУ</w:t>
      </w:r>
    </w:p>
    <w:p w14:paraId="7F147DDD" w14:textId="77777777" w:rsidR="00825EF1" w:rsidRDefault="00825EF1">
      <w:pPr>
        <w:pStyle w:val="ConsPlusTitle"/>
        <w:jc w:val="center"/>
      </w:pPr>
      <w:r>
        <w:t>ТАКИХ ПОЛЕЗНЫХ ИСКОПАЕМЫХ, В ГРАНИЦАХ ПРЕДОСТАВЛЕННЫХ ИМ</w:t>
      </w:r>
    </w:p>
    <w:p w14:paraId="502D7F3F" w14:textId="77777777" w:rsidR="00825EF1" w:rsidRDefault="00825EF1">
      <w:pPr>
        <w:pStyle w:val="ConsPlusTitle"/>
        <w:jc w:val="center"/>
      </w:pPr>
      <w:r>
        <w:t>УЧАСТКОВ НЕДР</w:t>
      </w:r>
    </w:p>
    <w:p w14:paraId="7C776661" w14:textId="77777777" w:rsidR="00825EF1" w:rsidRDefault="00825E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5EF1" w14:paraId="7857302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96EB" w14:textId="77777777" w:rsidR="00825EF1" w:rsidRDefault="00825E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7CA2" w14:textId="77777777" w:rsidR="00825EF1" w:rsidRDefault="00825E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52FC5C" w14:textId="77777777" w:rsidR="00825EF1" w:rsidRDefault="00825E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5A84763" w14:textId="77777777" w:rsidR="00825EF1" w:rsidRDefault="00825E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минпрома</w:t>
            </w:r>
            <w:proofErr w:type="spellEnd"/>
            <w:r>
              <w:rPr>
                <w:color w:val="392C69"/>
              </w:rPr>
              <w:t xml:space="preserve"> Астраханской области от 04.05.2022 N 13-П)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8571" w14:textId="77777777" w:rsidR="00825EF1" w:rsidRDefault="00825EF1">
            <w:pPr>
              <w:pStyle w:val="ConsPlusNormal"/>
            </w:pPr>
          </w:p>
        </w:tc>
      </w:tr>
    </w:tbl>
    <w:p w14:paraId="43DECB17" w14:textId="77777777" w:rsidR="00825EF1" w:rsidRDefault="00825EF1">
      <w:pPr>
        <w:pStyle w:val="ConsPlusNormal"/>
        <w:jc w:val="both"/>
      </w:pPr>
    </w:p>
    <w:p w14:paraId="55220E7E" w14:textId="77777777" w:rsidR="00825EF1" w:rsidRDefault="00825EF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19.1</w:t>
        </w:r>
      </w:hyperlink>
      <w:r>
        <w:t xml:space="preserve"> Закона Российской Федерации от 21.02.1992 N 2395-1 "О недрах",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19.05.2010 N 210-П "О министерстве промышленности и природных ресурсов Астраханской области" министерство промышленности и природных ресурсов Астраханской области постановляет:</w:t>
      </w:r>
    </w:p>
    <w:p w14:paraId="1692C926" w14:textId="77777777" w:rsidR="00825EF1" w:rsidRDefault="00825EF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0">
        <w:r>
          <w:rPr>
            <w:color w:val="0000FF"/>
          </w:rPr>
          <w:t>Порядок</w:t>
        </w:r>
      </w:hyperlink>
      <w:r>
        <w:t xml:space="preserve"> добычи на территории Астраханской области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участков недр.</w:t>
      </w:r>
    </w:p>
    <w:p w14:paraId="183B7453" w14:textId="77777777" w:rsidR="00825EF1" w:rsidRDefault="00825EF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3BEA4C80" w14:textId="77777777" w:rsidR="00825EF1" w:rsidRDefault="00825E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5EF1" w14:paraId="1119EAC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94C1" w14:textId="77777777" w:rsidR="00825EF1" w:rsidRDefault="00825E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88A2D" w14:textId="77777777" w:rsidR="00825EF1" w:rsidRDefault="00825E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C9C6EC" w14:textId="77777777" w:rsidR="00825EF1" w:rsidRDefault="00825EF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8E13F33" w14:textId="77777777" w:rsidR="00825EF1" w:rsidRDefault="00825EF1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министерства промышленности, транспорта и природных ресурсов Астраханской области от 30.05.2011 N 13-П имеет название "О Порядке добычи на территории Астраханской области общераспространенных полезных ископаемых пользователями недр, осуществляющими геологическое изучение, разведку и добычу иных полезных ископаемых, в границах предоставленных им горных отводов и (или) геологических отводов".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5DEB" w14:textId="77777777" w:rsidR="00825EF1" w:rsidRDefault="00825EF1">
            <w:pPr>
              <w:pStyle w:val="ConsPlusNormal"/>
            </w:pPr>
          </w:p>
        </w:tc>
      </w:tr>
    </w:tbl>
    <w:p w14:paraId="2A505EB6" w14:textId="77777777" w:rsidR="00825EF1" w:rsidRDefault="00825EF1">
      <w:pPr>
        <w:pStyle w:val="ConsPlusNormal"/>
        <w:spacing w:before="28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от 30.05.2011 N 13-П "О порядке добычи на территории Астраханской области общераспространенных полезных ископаемых пользователями недр, осуществляющими геологическое изучение, разведку и добычу иных полезных ископаемых, в границах </w:t>
      </w:r>
      <w:r>
        <w:lastRenderedPageBreak/>
        <w:t>предоставленных им участков недр";</w:t>
      </w:r>
    </w:p>
    <w:p w14:paraId="684E291B" w14:textId="77777777" w:rsidR="00825EF1" w:rsidRDefault="00825EF1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от 30.10.2013 N 32-П "О внесении изменений в постановление министерства промышленности, транспорта и природных ресурсов Астраханской области от 30.05.2011 N 13-П".</w:t>
      </w:r>
    </w:p>
    <w:p w14:paraId="198BEB78" w14:textId="77777777" w:rsidR="00825EF1" w:rsidRDefault="00825EF1">
      <w:pPr>
        <w:pStyle w:val="ConsPlusNormal"/>
        <w:spacing w:before="220"/>
        <w:ind w:firstLine="540"/>
        <w:jc w:val="both"/>
      </w:pPr>
      <w:r>
        <w:t>3. Отделу недропользования управления топливно-энергетического комплекса министерства промышленности и природных ресурсов Астраханской области направить копию настоящего Постановления в министерство государственного управления, информационных технологий и связи Астраханской области для его официального опубликования в средствах массовой информации.</w:t>
      </w:r>
    </w:p>
    <w:p w14:paraId="27D51B55" w14:textId="77777777" w:rsidR="00825EF1" w:rsidRDefault="00825EF1">
      <w:pPr>
        <w:pStyle w:val="ConsPlusNormal"/>
        <w:spacing w:before="220"/>
        <w:ind w:firstLine="540"/>
        <w:jc w:val="both"/>
      </w:pPr>
      <w:r>
        <w:t>4. Отделу правового обеспечения министерства промышленности и природных ресурсов Астраханской области:</w:t>
      </w:r>
    </w:p>
    <w:p w14:paraId="35866352" w14:textId="77777777" w:rsidR="00825EF1" w:rsidRDefault="00825EF1">
      <w:pPr>
        <w:pStyle w:val="ConsPlusNormal"/>
        <w:spacing w:before="220"/>
        <w:ind w:firstLine="540"/>
        <w:jc w:val="both"/>
      </w:pPr>
      <w:r>
        <w:t>4.1.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14:paraId="7F9D19A7" w14:textId="77777777" w:rsidR="00825EF1" w:rsidRDefault="00825EF1">
      <w:pPr>
        <w:pStyle w:val="ConsPlusNormal"/>
        <w:spacing w:before="220"/>
        <w:ind w:firstLine="540"/>
        <w:jc w:val="both"/>
      </w:pPr>
      <w:r>
        <w:t>4.2.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14:paraId="48EE05D7" w14:textId="77777777" w:rsidR="00825EF1" w:rsidRDefault="00825EF1">
      <w:pPr>
        <w:pStyle w:val="ConsPlusNormal"/>
        <w:spacing w:before="220"/>
        <w:ind w:firstLine="540"/>
        <w:jc w:val="both"/>
      </w:pPr>
      <w:r>
        <w:t>4.3. В семидневный срок после подписания настоящего Постановления направить его копию поставщикам справочно-правовых систем ООО "АИЦ "КонсультантПлюс" и ООО "Астрахань-Гарант-Сервис" для включения в электронные базы данных.</w:t>
      </w:r>
    </w:p>
    <w:p w14:paraId="6E62F1C7" w14:textId="77777777" w:rsidR="00825EF1" w:rsidRDefault="00825EF1">
      <w:pPr>
        <w:pStyle w:val="ConsPlusNormal"/>
        <w:spacing w:before="22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14:paraId="64E255FA" w14:textId="77777777" w:rsidR="00825EF1" w:rsidRDefault="00825EF1">
      <w:pPr>
        <w:pStyle w:val="ConsPlusNormal"/>
        <w:jc w:val="right"/>
      </w:pPr>
    </w:p>
    <w:p w14:paraId="5A094D3B" w14:textId="77777777" w:rsidR="00825EF1" w:rsidRDefault="00825EF1">
      <w:pPr>
        <w:pStyle w:val="ConsPlusNormal"/>
        <w:jc w:val="right"/>
      </w:pPr>
      <w:r>
        <w:t>Министр</w:t>
      </w:r>
    </w:p>
    <w:p w14:paraId="31E4C27A" w14:textId="77777777" w:rsidR="00825EF1" w:rsidRDefault="00825EF1">
      <w:pPr>
        <w:pStyle w:val="ConsPlusNormal"/>
        <w:jc w:val="right"/>
      </w:pPr>
      <w:r>
        <w:t>Д.А.АФАНАСЬЕВ</w:t>
      </w:r>
    </w:p>
    <w:p w14:paraId="30058755" w14:textId="77777777" w:rsidR="00825EF1" w:rsidRDefault="00825EF1">
      <w:pPr>
        <w:pStyle w:val="ConsPlusNormal"/>
        <w:jc w:val="right"/>
      </w:pPr>
    </w:p>
    <w:p w14:paraId="5F258684" w14:textId="77777777" w:rsidR="00825EF1" w:rsidRDefault="00825EF1">
      <w:pPr>
        <w:pStyle w:val="ConsPlusNormal"/>
        <w:jc w:val="right"/>
      </w:pPr>
    </w:p>
    <w:p w14:paraId="3DA67076" w14:textId="77777777" w:rsidR="00825EF1" w:rsidRDefault="00825EF1">
      <w:pPr>
        <w:pStyle w:val="ConsPlusNormal"/>
        <w:jc w:val="right"/>
      </w:pPr>
    </w:p>
    <w:p w14:paraId="35353808" w14:textId="77777777" w:rsidR="00825EF1" w:rsidRDefault="00825EF1">
      <w:pPr>
        <w:pStyle w:val="ConsPlusNormal"/>
        <w:jc w:val="right"/>
      </w:pPr>
    </w:p>
    <w:p w14:paraId="55B36A97" w14:textId="77777777" w:rsidR="00825EF1" w:rsidRDefault="00825EF1">
      <w:pPr>
        <w:pStyle w:val="ConsPlusNormal"/>
        <w:jc w:val="right"/>
      </w:pPr>
    </w:p>
    <w:p w14:paraId="5F0CFAF8" w14:textId="77777777" w:rsidR="00825EF1" w:rsidRDefault="00825EF1">
      <w:pPr>
        <w:pStyle w:val="ConsPlusNormal"/>
        <w:jc w:val="right"/>
        <w:outlineLvl w:val="0"/>
      </w:pPr>
      <w:r>
        <w:t>Утвержден</w:t>
      </w:r>
    </w:p>
    <w:p w14:paraId="1004ED50" w14:textId="77777777" w:rsidR="00825EF1" w:rsidRDefault="00825EF1">
      <w:pPr>
        <w:pStyle w:val="ConsPlusNormal"/>
        <w:jc w:val="right"/>
      </w:pPr>
      <w:r>
        <w:t>Постановлением</w:t>
      </w:r>
    </w:p>
    <w:p w14:paraId="2810DB26" w14:textId="77777777" w:rsidR="00825EF1" w:rsidRDefault="00825EF1">
      <w:pPr>
        <w:pStyle w:val="ConsPlusNormal"/>
        <w:jc w:val="right"/>
      </w:pPr>
      <w:r>
        <w:t>министерства промышленности</w:t>
      </w:r>
    </w:p>
    <w:p w14:paraId="29B4066A" w14:textId="77777777" w:rsidR="00825EF1" w:rsidRDefault="00825EF1">
      <w:pPr>
        <w:pStyle w:val="ConsPlusNormal"/>
        <w:jc w:val="right"/>
      </w:pPr>
      <w:r>
        <w:t>и природных ресурсов</w:t>
      </w:r>
    </w:p>
    <w:p w14:paraId="7A66E087" w14:textId="77777777" w:rsidR="00825EF1" w:rsidRDefault="00825EF1">
      <w:pPr>
        <w:pStyle w:val="ConsPlusNormal"/>
        <w:jc w:val="right"/>
      </w:pPr>
      <w:r>
        <w:t>Астраханской области</w:t>
      </w:r>
    </w:p>
    <w:p w14:paraId="57C09AF2" w14:textId="77777777" w:rsidR="00825EF1" w:rsidRDefault="00825EF1">
      <w:pPr>
        <w:pStyle w:val="ConsPlusNormal"/>
        <w:jc w:val="right"/>
      </w:pPr>
      <w:r>
        <w:t>от 9 сентября 2020 г. N 14-П</w:t>
      </w:r>
    </w:p>
    <w:p w14:paraId="13051227" w14:textId="77777777" w:rsidR="00825EF1" w:rsidRDefault="00825EF1">
      <w:pPr>
        <w:pStyle w:val="ConsPlusNormal"/>
        <w:jc w:val="both"/>
      </w:pPr>
    </w:p>
    <w:p w14:paraId="44962CA6" w14:textId="77777777" w:rsidR="00825EF1" w:rsidRDefault="00825EF1">
      <w:pPr>
        <w:pStyle w:val="ConsPlusTitle"/>
        <w:jc w:val="center"/>
      </w:pPr>
      <w:bookmarkStart w:id="0" w:name="P50"/>
      <w:bookmarkEnd w:id="0"/>
      <w:r>
        <w:t>ПОРЯДОК</w:t>
      </w:r>
    </w:p>
    <w:p w14:paraId="503BA4E9" w14:textId="77777777" w:rsidR="00825EF1" w:rsidRDefault="00825EF1">
      <w:pPr>
        <w:pStyle w:val="ConsPlusTitle"/>
        <w:jc w:val="center"/>
      </w:pPr>
      <w:r>
        <w:t>ДОБЫЧИ НА ТЕРРИТОРИИ АСТРАХАНСКОЙ ОБЛАСТИ</w:t>
      </w:r>
    </w:p>
    <w:p w14:paraId="1B3258DC" w14:textId="77777777" w:rsidR="00825EF1" w:rsidRDefault="00825EF1">
      <w:pPr>
        <w:pStyle w:val="ConsPlusTitle"/>
        <w:jc w:val="center"/>
      </w:pPr>
      <w:r>
        <w:t>ОБЩЕРАСПРОСТРАНЕННЫХ ПОЛЕЗНЫХ ИСКОПАЕМЫХ ДЛЯ СОБСТВЕННЫХ</w:t>
      </w:r>
    </w:p>
    <w:p w14:paraId="7587BE12" w14:textId="77777777" w:rsidR="00825EF1" w:rsidRDefault="00825EF1">
      <w:pPr>
        <w:pStyle w:val="ConsPlusTitle"/>
        <w:jc w:val="center"/>
      </w:pPr>
      <w:r>
        <w:t>ПРОИЗВОДСТВЕННЫХ И ТЕХНОЛОГИЧЕСКИХ НУЖД ПОЛЬЗОВАТЕЛЯМИ НЕДР,</w:t>
      </w:r>
    </w:p>
    <w:p w14:paraId="7393A3AF" w14:textId="77777777" w:rsidR="00825EF1" w:rsidRDefault="00825EF1">
      <w:pPr>
        <w:pStyle w:val="ConsPlusTitle"/>
        <w:jc w:val="center"/>
      </w:pPr>
      <w:r>
        <w:t>ОСУЩЕСТВЛЯЮЩИМИ РАЗВЕДКУ И ДОБЫЧУ ПОЛЕЗНЫХ ИСКОПАЕМЫХ</w:t>
      </w:r>
    </w:p>
    <w:p w14:paraId="01FB6731" w14:textId="77777777" w:rsidR="00825EF1" w:rsidRDefault="00825EF1">
      <w:pPr>
        <w:pStyle w:val="ConsPlusTitle"/>
        <w:jc w:val="center"/>
      </w:pPr>
      <w:r>
        <w:t>ИЛИ ПО СОВМЕЩЕННОЙ ЛИЦЕНЗИИ ГЕОЛОГИЧЕСКОЕ ИЗУЧЕНИЕ, РАЗВЕДКУ</w:t>
      </w:r>
    </w:p>
    <w:p w14:paraId="24B26498" w14:textId="77777777" w:rsidR="00825EF1" w:rsidRDefault="00825EF1">
      <w:pPr>
        <w:pStyle w:val="ConsPlusTitle"/>
        <w:jc w:val="center"/>
      </w:pPr>
      <w:r>
        <w:t>И ДОБЫЧУ ПОЛЕЗНЫХ ИСКОПАЕМЫХ, РАЗРАБОТКУ ТЕХНОЛОГИЙ</w:t>
      </w:r>
    </w:p>
    <w:p w14:paraId="6AC9F1FC" w14:textId="77777777" w:rsidR="00825EF1" w:rsidRDefault="00825EF1">
      <w:pPr>
        <w:pStyle w:val="ConsPlusTitle"/>
        <w:jc w:val="center"/>
      </w:pPr>
      <w:r>
        <w:t>ГЕОЛОГИЧЕСКОГО ИЗУЧЕНИЯ, РАЗВЕДКИ И ДОБЫЧИ ТРУДНОИЗВЛЕКАЕМЫХ</w:t>
      </w:r>
    </w:p>
    <w:p w14:paraId="60554E6D" w14:textId="77777777" w:rsidR="00825EF1" w:rsidRDefault="00825EF1">
      <w:pPr>
        <w:pStyle w:val="ConsPlusTitle"/>
        <w:jc w:val="center"/>
      </w:pPr>
      <w:r>
        <w:t>ПОЛЕЗНЫХ ИСКОПАЕМЫХ ИЛИ ПО СОВМЕЩЕННОЙ ЛИЦЕНЗИИ РАЗРАБОТКУ</w:t>
      </w:r>
    </w:p>
    <w:p w14:paraId="43AE8B6E" w14:textId="77777777" w:rsidR="00825EF1" w:rsidRDefault="00825EF1">
      <w:pPr>
        <w:pStyle w:val="ConsPlusTitle"/>
        <w:jc w:val="center"/>
      </w:pPr>
      <w:r>
        <w:t>ТЕХНОЛОГИЙ ГЕОЛОГИЧЕСКОГО ИЗУЧЕНИЯ, РАЗВЕДКИ И ДОБЫЧИ</w:t>
      </w:r>
    </w:p>
    <w:p w14:paraId="1A27E104" w14:textId="77777777" w:rsidR="00825EF1" w:rsidRDefault="00825EF1">
      <w:pPr>
        <w:pStyle w:val="ConsPlusTitle"/>
        <w:jc w:val="center"/>
      </w:pPr>
      <w:r>
        <w:t>ТРУДНОИЗВЛЕКАЕМЫХ ПОЛЕЗНЫХ ИСКОПАЕМЫХ, РАЗВЕДКУ И ДОБЫЧУ</w:t>
      </w:r>
    </w:p>
    <w:p w14:paraId="06F01911" w14:textId="77777777" w:rsidR="00825EF1" w:rsidRDefault="00825EF1">
      <w:pPr>
        <w:pStyle w:val="ConsPlusTitle"/>
        <w:jc w:val="center"/>
      </w:pPr>
      <w:r>
        <w:t>ТАКИХ ПОЛЕЗНЫХ ИСКОПАЕМЫХ, В ГРАНИЦАХ ПРЕДОСТАВЛЕННЫХ ИМ</w:t>
      </w:r>
    </w:p>
    <w:p w14:paraId="43FE6702" w14:textId="77777777" w:rsidR="00825EF1" w:rsidRDefault="00825EF1">
      <w:pPr>
        <w:pStyle w:val="ConsPlusTitle"/>
        <w:jc w:val="center"/>
      </w:pPr>
      <w:r>
        <w:lastRenderedPageBreak/>
        <w:t>УЧАСТКОВ НЕДР</w:t>
      </w:r>
    </w:p>
    <w:p w14:paraId="11C29CA8" w14:textId="77777777" w:rsidR="00825EF1" w:rsidRDefault="00825E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5EF1" w14:paraId="4702AD4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A634" w14:textId="77777777" w:rsidR="00825EF1" w:rsidRDefault="00825E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1C8B" w14:textId="77777777" w:rsidR="00825EF1" w:rsidRDefault="00825E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54B984" w14:textId="77777777" w:rsidR="00825EF1" w:rsidRDefault="00825E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5DDF8F" w14:textId="77777777" w:rsidR="00825EF1" w:rsidRDefault="00825E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минпрома</w:t>
            </w:r>
            <w:proofErr w:type="spellEnd"/>
            <w:r>
              <w:rPr>
                <w:color w:val="392C69"/>
              </w:rPr>
              <w:t xml:space="preserve"> Астраханской области</w:t>
            </w:r>
          </w:p>
          <w:p w14:paraId="3C564C4A" w14:textId="77777777" w:rsidR="00825EF1" w:rsidRDefault="00825EF1">
            <w:pPr>
              <w:pStyle w:val="ConsPlusNormal"/>
              <w:jc w:val="center"/>
            </w:pPr>
            <w:r>
              <w:rPr>
                <w:color w:val="392C69"/>
              </w:rPr>
              <w:t>от 04.05.2022 N 13-П)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7678" w14:textId="77777777" w:rsidR="00825EF1" w:rsidRDefault="00825EF1">
            <w:pPr>
              <w:pStyle w:val="ConsPlusNormal"/>
            </w:pPr>
          </w:p>
        </w:tc>
      </w:tr>
    </w:tbl>
    <w:p w14:paraId="4CBEC59A" w14:textId="77777777" w:rsidR="00825EF1" w:rsidRDefault="00825EF1">
      <w:pPr>
        <w:pStyle w:val="ConsPlusNormal"/>
        <w:jc w:val="center"/>
      </w:pPr>
    </w:p>
    <w:p w14:paraId="4DAF76FE" w14:textId="77777777" w:rsidR="00825EF1" w:rsidRDefault="00825EF1">
      <w:pPr>
        <w:pStyle w:val="ConsPlusNormal"/>
        <w:ind w:firstLine="540"/>
        <w:jc w:val="both"/>
      </w:pPr>
      <w:r>
        <w:t xml:space="preserve">1. Настоящий Порядок добычи на территории Астраханской области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участков недр (далее - Порядок) разработан в соответствии со </w:t>
      </w:r>
      <w:hyperlink r:id="rId11">
        <w:r>
          <w:rPr>
            <w:color w:val="0000FF"/>
          </w:rPr>
          <w:t>статьей 19.1</w:t>
        </w:r>
      </w:hyperlink>
      <w:r>
        <w:t xml:space="preserve"> Закона Российской Федерации от 21.02.1992 N 2395-1 "О недрах".</w:t>
      </w:r>
    </w:p>
    <w:p w14:paraId="5F74C424" w14:textId="77777777" w:rsidR="00825EF1" w:rsidRDefault="00825EF1">
      <w:pPr>
        <w:pStyle w:val="ConsPlusNormal"/>
        <w:spacing w:before="220"/>
        <w:ind w:firstLine="540"/>
        <w:jc w:val="both"/>
      </w:pPr>
      <w:r>
        <w:t>Порядок регламентирует добычу общераспространенных полезных ископаемых (далее - ОПИ)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 в границах предоставленных им участков недр (далее - пользователи недр).</w:t>
      </w:r>
    </w:p>
    <w:p w14:paraId="1D957910" w14:textId="77777777" w:rsidR="00825EF1" w:rsidRDefault="00825EF1">
      <w:pPr>
        <w:pStyle w:val="ConsPlusNormal"/>
        <w:spacing w:before="220"/>
        <w:ind w:firstLine="540"/>
        <w:jc w:val="both"/>
      </w:pPr>
      <w:r>
        <w:t>2. Пользователи недр в границах предоставленных им участков недр имеют право на основании утвержденного технического проекта разработки осуществлять добычу ОПИ для собственных производственных и технологических нужд без оформления дополнительных лицензий на пользование недрами.</w:t>
      </w:r>
    </w:p>
    <w:p w14:paraId="0A522871" w14:textId="77777777" w:rsidR="00825EF1" w:rsidRDefault="00825EF1">
      <w:pPr>
        <w:pStyle w:val="ConsPlusNormal"/>
        <w:spacing w:before="220"/>
        <w:ind w:firstLine="540"/>
        <w:jc w:val="both"/>
      </w:pPr>
      <w:r>
        <w:t>ОПИ, добытые для собственных производственных и технологических нужд, не могут отчуждаться или переходить от одного лица к другому, за исключением их передачи пользователем недр лицу, являющемуся подрядчиком пользователя недр по производству работ, для проведения которых требуются ОПИ.</w:t>
      </w:r>
    </w:p>
    <w:p w14:paraId="0CE6316C" w14:textId="77777777" w:rsidR="00825EF1" w:rsidRDefault="00825EF1">
      <w:pPr>
        <w:pStyle w:val="ConsPlusNormal"/>
        <w:spacing w:before="220"/>
        <w:ind w:firstLine="540"/>
        <w:jc w:val="both"/>
      </w:pPr>
      <w:r>
        <w:t>3. Технический проект на добычу ОПИ для собственных производственных и технологических нужд должен быть разработан и утвержден как самостоятельный документ или включен в качестве специального раздела в состав иной проектной документации, утверждаемой пользователем недр при проведении работ по соответствующей лицензии.</w:t>
      </w:r>
    </w:p>
    <w:p w14:paraId="7602C2D0" w14:textId="77777777" w:rsidR="00825EF1" w:rsidRDefault="00825EF1">
      <w:pPr>
        <w:pStyle w:val="ConsPlusNormal"/>
        <w:spacing w:before="220"/>
        <w:ind w:firstLine="540"/>
        <w:jc w:val="both"/>
      </w:pPr>
      <w:r>
        <w:t>4. До начала добычи ОПИ для собственных производственных и технологических нужд пользователь недр предоставляет в министерство промышленности и природных ресурсов Астраханской области (далее - министерство) заверенную в установленном порядке копию утвержденного в установленном законодательством порядке технического проекта на добычу ОПИ для собственных производственных и технологических нужд.</w:t>
      </w:r>
    </w:p>
    <w:p w14:paraId="62F8A9CF" w14:textId="77777777" w:rsidR="00825EF1" w:rsidRDefault="00825EF1">
      <w:pPr>
        <w:pStyle w:val="ConsPlusNormal"/>
        <w:spacing w:before="220"/>
        <w:ind w:firstLine="540"/>
        <w:jc w:val="both"/>
      </w:pPr>
      <w:r>
        <w:t>5. Пользователи недр вправе по собственной инициативе представить в министерство заверенные в установленном порядке копии лицензии на пользование недрами и документ, удостоверяющий границы горного и (или) геологического отвода. В случае непредставления документов, министерство получает такие документы в порядке межведомственного информационного взаимодействия в Отделе геологии и лицензирования Департамента по недропользованию по Южному федеральному округу и Нижне-Волжском управлении Федеральной службы по экологическому, технологическому и атомному надзору.</w:t>
      </w:r>
    </w:p>
    <w:p w14:paraId="78975AF7" w14:textId="77777777" w:rsidR="00825EF1" w:rsidRDefault="00825EF1">
      <w:pPr>
        <w:pStyle w:val="ConsPlusNormal"/>
        <w:spacing w:before="220"/>
        <w:ind w:firstLine="540"/>
        <w:jc w:val="both"/>
      </w:pPr>
      <w:r>
        <w:lastRenderedPageBreak/>
        <w:t>6. Пользователи недр, осуществляющие добычу ОПИ для собственных производственных и технологических нужд, обязаны соблюдать следующие основные условия пользования недрами:</w:t>
      </w:r>
    </w:p>
    <w:p w14:paraId="61899DBB" w14:textId="77777777" w:rsidR="00825EF1" w:rsidRDefault="00825EF1">
      <w:pPr>
        <w:pStyle w:val="ConsPlusNormal"/>
        <w:spacing w:before="220"/>
        <w:ind w:firstLine="540"/>
        <w:jc w:val="both"/>
      </w:pPr>
      <w:r>
        <w:t>- вести добычу ОПИ в границах предоставленного горного и (или) геологического отвода;</w:t>
      </w:r>
    </w:p>
    <w:p w14:paraId="7774ED44" w14:textId="77777777" w:rsidR="00825EF1" w:rsidRDefault="00825EF1">
      <w:pPr>
        <w:pStyle w:val="ConsPlusNormal"/>
        <w:spacing w:before="220"/>
        <w:ind w:firstLine="540"/>
        <w:jc w:val="both"/>
      </w:pPr>
      <w:r>
        <w:t xml:space="preserve">- вести добычу </w:t>
      </w:r>
      <w:proofErr w:type="gramStart"/>
      <w:r>
        <w:t>ОПИ</w:t>
      </w:r>
      <w:proofErr w:type="gramEnd"/>
      <w:r>
        <w:t xml:space="preserve"> не нарушая первого водоносного горизонта;</w:t>
      </w:r>
    </w:p>
    <w:p w14:paraId="5BBF3DD7" w14:textId="77777777" w:rsidR="00825EF1" w:rsidRDefault="00825EF1">
      <w:pPr>
        <w:pStyle w:val="ConsPlusNormal"/>
        <w:spacing w:before="220"/>
        <w:ind w:firstLine="540"/>
        <w:jc w:val="both"/>
      </w:pPr>
      <w:r>
        <w:t>- вести добычу ОПИ с соблюдением требований законодательства по охране окружающей среды. В случае нанесения ущерба (вреда) окружающей среде компенсировать его в установленном законодательством порядке;</w:t>
      </w:r>
    </w:p>
    <w:p w14:paraId="52B44FEC" w14:textId="77777777" w:rsidR="00825EF1" w:rsidRDefault="00825EF1">
      <w:pPr>
        <w:pStyle w:val="ConsPlusNormal"/>
        <w:spacing w:before="220"/>
        <w:ind w:firstLine="540"/>
        <w:jc w:val="both"/>
      </w:pPr>
      <w:r>
        <w:t>- обеспечить безопасность жизни и здоровья работников и населения в зоне влияния работ, связанных с добычей ОПИ;</w:t>
      </w:r>
    </w:p>
    <w:p w14:paraId="6A6B035F" w14:textId="77777777" w:rsidR="00825EF1" w:rsidRDefault="00825EF1">
      <w:pPr>
        <w:pStyle w:val="ConsPlusNormal"/>
        <w:spacing w:before="220"/>
        <w:ind w:firstLine="540"/>
        <w:jc w:val="both"/>
      </w:pPr>
      <w:r>
        <w:t>- обеспечить по окончании работ проведение рекультивации нарушенных земель в соответствии с земельным законодательством;</w:t>
      </w:r>
    </w:p>
    <w:p w14:paraId="266D5045" w14:textId="77777777" w:rsidR="00825EF1" w:rsidRDefault="00825EF1">
      <w:pPr>
        <w:pStyle w:val="ConsPlusNormal"/>
        <w:spacing w:before="220"/>
        <w:ind w:firstLine="540"/>
        <w:jc w:val="both"/>
      </w:pPr>
      <w:r>
        <w:t>- вести учет извлекаемых объемов ОПИ;</w:t>
      </w:r>
    </w:p>
    <w:p w14:paraId="4AAD2B1A" w14:textId="77777777" w:rsidR="00825EF1" w:rsidRDefault="00825EF1">
      <w:pPr>
        <w:pStyle w:val="ConsPlusNormal"/>
        <w:spacing w:before="220"/>
        <w:ind w:firstLine="540"/>
        <w:jc w:val="both"/>
      </w:pPr>
      <w:r>
        <w:t>- ежеквартально, не позднее последнего числа месяца, следующего за истекшим кварталом, представлять в министерство отчет об объемах добычи ОПИ для собственных производственных и технологических нужд с указанием цели их использования.</w:t>
      </w:r>
    </w:p>
    <w:p w14:paraId="705B5B96" w14:textId="77777777" w:rsidR="00825EF1" w:rsidRDefault="00825EF1">
      <w:pPr>
        <w:pStyle w:val="ConsPlusNormal"/>
        <w:spacing w:before="220"/>
        <w:ind w:firstLine="540"/>
        <w:jc w:val="both"/>
      </w:pPr>
      <w:r>
        <w:t>7. В случае обнаружения при пользовании недрами редких геологических и минералогических образований, метеоритов, палеонтологических, археологических и других объектов, представляющих интерес для науки и культуры, пользователь недр обязан приостановить осуществление пользования недрами на соответствующем участке и сообщить об этом в министерство.</w:t>
      </w:r>
    </w:p>
    <w:p w14:paraId="7BD56CD8" w14:textId="77777777" w:rsidR="00825EF1" w:rsidRDefault="00825EF1">
      <w:pPr>
        <w:pStyle w:val="ConsPlusNormal"/>
        <w:jc w:val="both"/>
      </w:pPr>
    </w:p>
    <w:p w14:paraId="45BD9547" w14:textId="77777777" w:rsidR="00825EF1" w:rsidRDefault="00825EF1">
      <w:pPr>
        <w:pStyle w:val="ConsPlusNormal"/>
        <w:jc w:val="both"/>
      </w:pPr>
    </w:p>
    <w:p w14:paraId="1514938C" w14:textId="77777777" w:rsidR="00825EF1" w:rsidRDefault="00825E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6D11AA" w14:textId="77777777" w:rsidR="00484A89" w:rsidRDefault="00484A89"/>
    <w:sectPr w:rsidR="00484A89" w:rsidSect="0085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F1"/>
    <w:rsid w:val="00484A89"/>
    <w:rsid w:val="0082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0F35"/>
  <w15:chartTrackingRefBased/>
  <w15:docId w15:val="{8DD64AF8-41D0-46D3-B417-AABEE61A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5E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5E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31432E56512AA69A0328FD1FCD3EADFC4888A6A3689BE6CA45FD2D9E8B4F91A780EB8D1037C5F9F4B7A84BEBDBBBBAMEQ3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31432E56512AA69A0328FD1FCD3EADFC4888A6A76894E7C148A02796D24393A08FB48805269DF4F1ACB64FF1C7B9B8E2M8QB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31432E56512AA69A0336F009A163A2FA40D0A8AF6A98B4951AA670C98245C6E0CFB2DF5D67C3ADA0EDFD42F5DCA5B8E4969C4561M6QEL" TargetMode="External"/><Relationship Id="rId11" Type="http://schemas.openxmlformats.org/officeDocument/2006/relationships/hyperlink" Target="consultantplus://offline/ref=F331432E56512AA69A0336F009A163A2FA40D0A8AF6A98B4951AA670C98245C6E0CFB2DF5D66C3ADA0EDFD42F5DCA5B8E4969C4561M6QEL" TargetMode="External"/><Relationship Id="rId5" Type="http://schemas.openxmlformats.org/officeDocument/2006/relationships/hyperlink" Target="consultantplus://offline/ref=F331432E56512AA69A0328FD1FCD3EADFC4888A6A76897E5CF48A02796D24393A08FB4881726C5F8F1A9A84FF0D2EFE9A4DD93456673D28999D2DD77M0QDL" TargetMode="External"/><Relationship Id="rId10" Type="http://schemas.openxmlformats.org/officeDocument/2006/relationships/hyperlink" Target="consultantplus://offline/ref=F331432E56512AA69A0328FD1FCD3EADFC4888A6A76897E5CF48A02796D24393A08FB4881726C5F8F1A9A84FF0D2EFE9A4DD93456673D28999D2DD77M0QD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331432E56512AA69A0328FD1FCD3EADFC4888A6A36896E5C045FD2D9E8B4F91A780EB8D1037C5F9F4B7A84BEBDBBBBAMEQ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1633</Words>
  <Characters>9310</Characters>
  <Application>Microsoft Office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1</cp:revision>
  <dcterms:created xsi:type="dcterms:W3CDTF">2023-04-05T11:16:00Z</dcterms:created>
  <dcterms:modified xsi:type="dcterms:W3CDTF">2023-04-05T11:16:00Z</dcterms:modified>
</cp:coreProperties>
</file>