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78" w:rsidRDefault="00921178">
      <w:bookmarkStart w:id="0" w:name="_GoBack"/>
      <w:bookmarkEnd w:id="0"/>
    </w:p>
    <w:p w:rsidR="00921178" w:rsidRDefault="00921178"/>
    <w:p w:rsidR="00921178" w:rsidRDefault="00921178"/>
    <w:tbl>
      <w:tblPr>
        <w:tblStyle w:val="a3"/>
        <w:tblpPr w:leftFromText="180" w:rightFromText="180" w:vertAnchor="text" w:horzAnchor="margin" w:tblpY="-63"/>
        <w:tblW w:w="0" w:type="auto"/>
        <w:tblLook w:val="04A0" w:firstRow="1" w:lastRow="0" w:firstColumn="1" w:lastColumn="0" w:noHBand="0" w:noVBand="1"/>
      </w:tblPr>
      <w:tblGrid>
        <w:gridCol w:w="9747"/>
      </w:tblGrid>
      <w:tr w:rsidR="00B93B63" w:rsidRPr="00B30D2E" w:rsidTr="009F246F">
        <w:trPr>
          <w:trHeight w:val="1985"/>
        </w:trPr>
        <w:tc>
          <w:tcPr>
            <w:tcW w:w="9747" w:type="dxa"/>
            <w:tcBorders>
              <w:top w:val="nil"/>
              <w:left w:val="nil"/>
              <w:bottom w:val="nil"/>
              <w:right w:val="nil"/>
            </w:tcBorders>
          </w:tcPr>
          <w:p w:rsidR="00B93B63" w:rsidRDefault="00B93B63" w:rsidP="0044102F">
            <w:pPr>
              <w:tabs>
                <w:tab w:val="left" w:pos="4395"/>
              </w:tabs>
              <w:ind w:right="321"/>
              <w:jc w:val="both"/>
              <w:rPr>
                <w:sz w:val="48"/>
                <w:szCs w:val="28"/>
              </w:rPr>
            </w:pPr>
          </w:p>
          <w:p w:rsidR="00B93B63" w:rsidRDefault="00B93B63" w:rsidP="0044102F">
            <w:pPr>
              <w:tabs>
                <w:tab w:val="left" w:pos="4395"/>
              </w:tabs>
              <w:ind w:right="321"/>
              <w:jc w:val="both"/>
              <w:rPr>
                <w:sz w:val="48"/>
                <w:szCs w:val="28"/>
              </w:rPr>
            </w:pPr>
          </w:p>
          <w:p w:rsidR="00921178" w:rsidRPr="00DF495B" w:rsidRDefault="00921178" w:rsidP="0044102F">
            <w:pPr>
              <w:tabs>
                <w:tab w:val="left" w:pos="4395"/>
              </w:tabs>
              <w:ind w:right="321"/>
              <w:jc w:val="both"/>
              <w:rPr>
                <w:sz w:val="48"/>
                <w:szCs w:val="28"/>
              </w:rPr>
            </w:pPr>
          </w:p>
          <w:p w:rsidR="00B93B63" w:rsidRDefault="00B93B63" w:rsidP="0044102F">
            <w:pPr>
              <w:tabs>
                <w:tab w:val="left" w:pos="4111"/>
                <w:tab w:val="left" w:pos="5670"/>
              </w:tabs>
              <w:ind w:left="993"/>
              <w:jc w:val="both"/>
              <w:rPr>
                <w:sz w:val="28"/>
                <w:szCs w:val="28"/>
              </w:rPr>
            </w:pPr>
          </w:p>
          <w:p w:rsidR="00D574A1" w:rsidRDefault="00D574A1" w:rsidP="0044102F">
            <w:pPr>
              <w:tabs>
                <w:tab w:val="left" w:pos="4111"/>
                <w:tab w:val="left" w:pos="5670"/>
              </w:tabs>
              <w:ind w:left="993"/>
              <w:jc w:val="both"/>
              <w:rPr>
                <w:sz w:val="28"/>
                <w:szCs w:val="28"/>
              </w:rPr>
            </w:pPr>
          </w:p>
          <w:p w:rsidR="00B93B63" w:rsidRDefault="00B93B63" w:rsidP="0044102F">
            <w:pPr>
              <w:tabs>
                <w:tab w:val="left" w:pos="4111"/>
                <w:tab w:val="left" w:pos="5670"/>
              </w:tabs>
              <w:jc w:val="both"/>
              <w:rPr>
                <w:sz w:val="28"/>
                <w:szCs w:val="28"/>
              </w:rPr>
            </w:pPr>
          </w:p>
          <w:p w:rsidR="00B93B63" w:rsidRPr="00B30D2E" w:rsidRDefault="00B93B63" w:rsidP="009F246F">
            <w:pPr>
              <w:tabs>
                <w:tab w:val="left" w:pos="5670"/>
                <w:tab w:val="left" w:pos="9923"/>
              </w:tabs>
              <w:ind w:left="426" w:right="-108"/>
              <w:jc w:val="both"/>
              <w:rPr>
                <w:sz w:val="28"/>
                <w:szCs w:val="28"/>
              </w:rPr>
            </w:pPr>
            <w:r>
              <w:rPr>
                <w:sz w:val="28"/>
                <w:szCs w:val="28"/>
              </w:rPr>
              <w:t xml:space="preserve">О порядке разработки и утверждения органами местного самоуправления муниципальных </w:t>
            </w:r>
            <w:proofErr w:type="gramStart"/>
            <w:r>
              <w:rPr>
                <w:sz w:val="28"/>
                <w:szCs w:val="28"/>
              </w:rPr>
              <w:t>образований Астраханской области схем размещения нестационарных торговых объектов</w:t>
            </w:r>
            <w:proofErr w:type="gramEnd"/>
            <w:r>
              <w:rPr>
                <w:sz w:val="28"/>
                <w:szCs w:val="28"/>
              </w:rPr>
              <w:t xml:space="preserve"> </w:t>
            </w:r>
          </w:p>
        </w:tc>
      </w:tr>
    </w:tbl>
    <w:p w:rsidR="00B93B63" w:rsidRPr="00B30D2E" w:rsidRDefault="00B93B63" w:rsidP="009F246F">
      <w:pPr>
        <w:tabs>
          <w:tab w:val="left" w:pos="4395"/>
        </w:tabs>
        <w:autoSpaceDE w:val="0"/>
        <w:autoSpaceDN w:val="0"/>
        <w:adjustRightInd w:val="0"/>
        <w:spacing w:after="0" w:line="240" w:lineRule="auto"/>
        <w:ind w:right="321"/>
        <w:rPr>
          <w:rFonts w:ascii="Times New Roman" w:eastAsia="Times New Roman" w:hAnsi="Times New Roman" w:cs="Times New Roman"/>
          <w:bCs/>
          <w:sz w:val="28"/>
          <w:szCs w:val="28"/>
          <w:lang w:eastAsia="ru-RU"/>
        </w:rPr>
      </w:pPr>
    </w:p>
    <w:p w:rsidR="00B93B63" w:rsidRPr="00D574A1" w:rsidRDefault="00B93B63" w:rsidP="009F246F">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9F246F" w:rsidRDefault="00B93B63" w:rsidP="00B93B63">
      <w:pPr>
        <w:tabs>
          <w:tab w:val="left" w:pos="0"/>
          <w:tab w:val="left" w:pos="567"/>
          <w:tab w:val="left" w:pos="7268"/>
        </w:tabs>
        <w:spacing w:after="0" w:line="240" w:lineRule="auto"/>
        <w:ind w:right="-2" w:firstLine="709"/>
        <w:jc w:val="both"/>
        <w:rPr>
          <w:rFonts w:ascii="Times New Roman" w:eastAsia="Times New Roman" w:hAnsi="Times New Roman" w:cs="Times New Roman"/>
          <w:sz w:val="28"/>
          <w:szCs w:val="28"/>
          <w:lang w:eastAsia="ru-RU"/>
        </w:rPr>
      </w:pPr>
      <w:r w:rsidRPr="00B93B63">
        <w:rPr>
          <w:rFonts w:ascii="Times New Roman" w:eastAsia="Times New Roman" w:hAnsi="Times New Roman" w:cs="Times New Roman"/>
          <w:sz w:val="28"/>
          <w:szCs w:val="28"/>
          <w:lang w:eastAsia="ru-RU"/>
        </w:rPr>
        <w:t>В соответствии со статьей 10 Фед</w:t>
      </w:r>
      <w:r>
        <w:rPr>
          <w:rFonts w:ascii="Times New Roman" w:eastAsia="Times New Roman" w:hAnsi="Times New Roman" w:cs="Times New Roman"/>
          <w:sz w:val="28"/>
          <w:szCs w:val="28"/>
          <w:lang w:eastAsia="ru-RU"/>
        </w:rPr>
        <w:t>ерального закона от 28.12.2009                     № 381-ФЗ «</w:t>
      </w:r>
      <w:r w:rsidRPr="00B93B63">
        <w:rPr>
          <w:rFonts w:ascii="Times New Roman" w:eastAsia="Times New Roman" w:hAnsi="Times New Roman" w:cs="Times New Roman"/>
          <w:sz w:val="28"/>
          <w:szCs w:val="28"/>
          <w:lang w:eastAsia="ru-RU"/>
        </w:rPr>
        <w:t>Об основах государственного регулирования торговой деят</w:t>
      </w:r>
      <w:r>
        <w:rPr>
          <w:rFonts w:ascii="Times New Roman" w:eastAsia="Times New Roman" w:hAnsi="Times New Roman" w:cs="Times New Roman"/>
          <w:sz w:val="28"/>
          <w:szCs w:val="28"/>
          <w:lang w:eastAsia="ru-RU"/>
        </w:rPr>
        <w:t>ельности в Российской Федерации»</w:t>
      </w:r>
      <w:r w:rsidRPr="00B93B63">
        <w:rPr>
          <w:rFonts w:ascii="Times New Roman" w:eastAsia="Times New Roman" w:hAnsi="Times New Roman" w:cs="Times New Roman"/>
          <w:sz w:val="28"/>
          <w:szCs w:val="28"/>
          <w:lang w:eastAsia="ru-RU"/>
        </w:rPr>
        <w:t xml:space="preserve"> </w:t>
      </w:r>
    </w:p>
    <w:p w:rsidR="007405DF" w:rsidRDefault="00B93B63" w:rsidP="009F246F">
      <w:pPr>
        <w:tabs>
          <w:tab w:val="left" w:pos="0"/>
          <w:tab w:val="left" w:pos="567"/>
          <w:tab w:val="left" w:pos="7268"/>
        </w:tabs>
        <w:spacing w:after="0" w:line="240" w:lineRule="auto"/>
        <w:ind w:right="-2"/>
        <w:jc w:val="both"/>
        <w:rPr>
          <w:rFonts w:ascii="Times New Roman" w:eastAsia="Times New Roman" w:hAnsi="Times New Roman" w:cs="Times New Roman"/>
          <w:sz w:val="28"/>
          <w:szCs w:val="28"/>
          <w:lang w:eastAsia="ru-RU"/>
        </w:rPr>
      </w:pPr>
      <w:r w:rsidRPr="00B93B63">
        <w:rPr>
          <w:rFonts w:ascii="Times New Roman" w:eastAsia="Times New Roman" w:hAnsi="Times New Roman" w:cs="Times New Roman"/>
          <w:sz w:val="28"/>
          <w:szCs w:val="28"/>
          <w:lang w:eastAsia="ru-RU"/>
        </w:rPr>
        <w:t xml:space="preserve">министерство </w:t>
      </w:r>
      <w:r>
        <w:rPr>
          <w:rFonts w:ascii="Times New Roman" w:eastAsia="Times New Roman" w:hAnsi="Times New Roman" w:cs="Times New Roman"/>
          <w:sz w:val="28"/>
          <w:szCs w:val="28"/>
          <w:lang w:eastAsia="ru-RU"/>
        </w:rPr>
        <w:t xml:space="preserve">промышленности, торговли и энергетики </w:t>
      </w:r>
      <w:r w:rsidRPr="00B93B63">
        <w:rPr>
          <w:rFonts w:ascii="Times New Roman" w:eastAsia="Times New Roman" w:hAnsi="Times New Roman" w:cs="Times New Roman"/>
          <w:sz w:val="28"/>
          <w:szCs w:val="28"/>
          <w:lang w:eastAsia="ru-RU"/>
        </w:rPr>
        <w:t xml:space="preserve">Астраханской области </w:t>
      </w:r>
      <w:r w:rsidR="007405DF">
        <w:rPr>
          <w:rFonts w:ascii="Times New Roman" w:eastAsia="Times New Roman" w:hAnsi="Times New Roman" w:cs="Times New Roman"/>
          <w:sz w:val="28"/>
          <w:szCs w:val="28"/>
          <w:lang w:eastAsia="ru-RU"/>
        </w:rPr>
        <w:t>ПОСТАНОВЛЯЕТ:</w:t>
      </w:r>
    </w:p>
    <w:p w:rsidR="00B93B63" w:rsidRDefault="00B93B63" w:rsidP="00B93B63">
      <w:pPr>
        <w:tabs>
          <w:tab w:val="left" w:pos="0"/>
          <w:tab w:val="left" w:pos="567"/>
          <w:tab w:val="left" w:pos="7268"/>
        </w:tabs>
        <w:spacing w:after="0" w:line="240" w:lineRule="auto"/>
        <w:ind w:right="-2" w:firstLine="709"/>
        <w:jc w:val="both"/>
        <w:rPr>
          <w:rFonts w:ascii="Times New Roman" w:eastAsia="Times New Roman" w:hAnsi="Times New Roman" w:cs="Times New Roman"/>
          <w:sz w:val="28"/>
          <w:szCs w:val="28"/>
          <w:lang w:eastAsia="ru-RU"/>
        </w:rPr>
      </w:pPr>
      <w:r w:rsidRPr="00B93B63">
        <w:rPr>
          <w:rFonts w:ascii="Times New Roman" w:eastAsia="Times New Roman" w:hAnsi="Times New Roman" w:cs="Times New Roman"/>
          <w:sz w:val="28"/>
          <w:szCs w:val="28"/>
          <w:lang w:eastAsia="ru-RU"/>
        </w:rPr>
        <w:t xml:space="preserve">1. Утвердить прилагаемый Порядок разработки и утверждения органами местного самоуправления муниципальных </w:t>
      </w:r>
      <w:proofErr w:type="gramStart"/>
      <w:r w:rsidRPr="00B93B63">
        <w:rPr>
          <w:rFonts w:ascii="Times New Roman" w:eastAsia="Times New Roman" w:hAnsi="Times New Roman" w:cs="Times New Roman"/>
          <w:sz w:val="28"/>
          <w:szCs w:val="28"/>
          <w:lang w:eastAsia="ru-RU"/>
        </w:rPr>
        <w:t>образований Астраханской области схем размещения нестационарных торговых объектов</w:t>
      </w:r>
      <w:proofErr w:type="gramEnd"/>
      <w:r w:rsidRPr="00B93B63">
        <w:rPr>
          <w:rFonts w:ascii="Times New Roman" w:eastAsia="Times New Roman" w:hAnsi="Times New Roman" w:cs="Times New Roman"/>
          <w:sz w:val="28"/>
          <w:szCs w:val="28"/>
          <w:lang w:eastAsia="ru-RU"/>
        </w:rPr>
        <w:t>.</w:t>
      </w:r>
    </w:p>
    <w:p w:rsidR="009F246F" w:rsidRDefault="009F246F" w:rsidP="009F246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93B63">
        <w:rPr>
          <w:rFonts w:ascii="Times New Roman" w:eastAsia="Times New Roman" w:hAnsi="Times New Roman" w:cs="Times New Roman"/>
          <w:sz w:val="28"/>
          <w:szCs w:val="28"/>
          <w:lang w:eastAsia="ru-RU"/>
        </w:rPr>
        <w:t>. Отделу регулирования</w:t>
      </w:r>
      <w:r>
        <w:rPr>
          <w:rFonts w:ascii="Times New Roman" w:eastAsia="Times New Roman" w:hAnsi="Times New Roman" w:cs="Times New Roman"/>
          <w:sz w:val="28"/>
          <w:szCs w:val="28"/>
          <w:lang w:eastAsia="ru-RU"/>
        </w:rPr>
        <w:t xml:space="preserve"> ярмарок, розничных рынков и</w:t>
      </w:r>
      <w:r w:rsidRPr="00B93B63">
        <w:rPr>
          <w:rFonts w:ascii="Times New Roman" w:eastAsia="Times New Roman" w:hAnsi="Times New Roman" w:cs="Times New Roman"/>
          <w:sz w:val="28"/>
          <w:szCs w:val="28"/>
          <w:lang w:eastAsia="ru-RU"/>
        </w:rPr>
        <w:t xml:space="preserve"> торговой  деятельности департамента торговли министерства </w:t>
      </w:r>
      <w:r>
        <w:rPr>
          <w:rFonts w:ascii="Times New Roman" w:eastAsia="Times New Roman" w:hAnsi="Times New Roman" w:cs="Times New Roman"/>
          <w:sz w:val="28"/>
          <w:szCs w:val="28"/>
          <w:lang w:eastAsia="ru-RU"/>
        </w:rPr>
        <w:t xml:space="preserve">промышленности, торговли и энергетики  </w:t>
      </w:r>
      <w:r w:rsidRPr="00B93B63">
        <w:rPr>
          <w:rFonts w:ascii="Times New Roman" w:eastAsia="Times New Roman" w:hAnsi="Times New Roman" w:cs="Times New Roman"/>
          <w:sz w:val="28"/>
          <w:szCs w:val="28"/>
          <w:lang w:eastAsia="ru-RU"/>
        </w:rPr>
        <w:t>Астраханской области</w:t>
      </w:r>
      <w:r>
        <w:rPr>
          <w:rFonts w:ascii="Times New Roman" w:eastAsia="Times New Roman" w:hAnsi="Times New Roman" w:cs="Times New Roman"/>
          <w:sz w:val="28"/>
          <w:szCs w:val="28"/>
          <w:lang w:eastAsia="ru-RU"/>
        </w:rPr>
        <w:t>:</w:t>
      </w:r>
    </w:p>
    <w:p w:rsidR="009F246F" w:rsidRPr="00B93B63" w:rsidRDefault="009F246F" w:rsidP="009F246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2.1.Не позднее трех рабочих дней со дня подписания настоящего постановления направить копию настоящего постановления в министерство государственного управления, информационных технологий и связи Астраханской области для его официального опубликования.</w:t>
      </w:r>
    </w:p>
    <w:p w:rsidR="009F246F" w:rsidRPr="00B93B63" w:rsidRDefault="009F246F" w:rsidP="009F246F">
      <w:pPr>
        <w:tabs>
          <w:tab w:val="left" w:pos="0"/>
          <w:tab w:val="left" w:pos="567"/>
          <w:tab w:val="left" w:pos="7268"/>
        </w:tabs>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В течение семи рабочих дней со дня подписания настоящего постановления направить его копию в Думу Астраханской области.</w:t>
      </w:r>
    </w:p>
    <w:p w:rsidR="00B93B63" w:rsidRDefault="009F246F" w:rsidP="00B93B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3B63" w:rsidRPr="00B93B63">
        <w:rPr>
          <w:rFonts w:ascii="Times New Roman" w:eastAsia="Times New Roman" w:hAnsi="Times New Roman" w:cs="Times New Roman"/>
          <w:sz w:val="28"/>
          <w:szCs w:val="28"/>
          <w:lang w:eastAsia="ru-RU"/>
        </w:rPr>
        <w:t xml:space="preserve">. Отделу правового обеспечения министерства </w:t>
      </w:r>
      <w:r w:rsidR="007405DF">
        <w:rPr>
          <w:rFonts w:ascii="Times New Roman" w:eastAsia="Times New Roman" w:hAnsi="Times New Roman" w:cs="Times New Roman"/>
          <w:sz w:val="28"/>
          <w:szCs w:val="28"/>
          <w:lang w:eastAsia="ru-RU"/>
        </w:rPr>
        <w:t xml:space="preserve">промышленности, торговли и энергетики </w:t>
      </w:r>
      <w:r w:rsidR="00B93B63" w:rsidRPr="00B93B63">
        <w:rPr>
          <w:rFonts w:ascii="Times New Roman" w:eastAsia="Times New Roman" w:hAnsi="Times New Roman" w:cs="Times New Roman"/>
          <w:sz w:val="28"/>
          <w:szCs w:val="28"/>
          <w:lang w:eastAsia="ru-RU"/>
        </w:rPr>
        <w:t>Астраханской области:</w:t>
      </w:r>
    </w:p>
    <w:p w:rsidR="009F246F" w:rsidRDefault="00875A7F" w:rsidP="009F246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F246F">
        <w:rPr>
          <w:rFonts w:ascii="Times New Roman" w:eastAsia="Times New Roman" w:hAnsi="Times New Roman" w:cs="Times New Roman"/>
          <w:sz w:val="28"/>
          <w:szCs w:val="28"/>
          <w:lang w:eastAsia="ru-RU"/>
        </w:rPr>
        <w:t>.1. Направить в У</w:t>
      </w:r>
      <w:r w:rsidR="009F246F" w:rsidRPr="00B93B63">
        <w:rPr>
          <w:rFonts w:ascii="Times New Roman" w:eastAsia="Times New Roman" w:hAnsi="Times New Roman" w:cs="Times New Roman"/>
          <w:sz w:val="28"/>
          <w:szCs w:val="28"/>
          <w:lang w:eastAsia="ru-RU"/>
        </w:rPr>
        <w:t>правление Министерства юстиции Российской Федерации по Астраханской области</w:t>
      </w:r>
      <w:r w:rsidR="009F246F">
        <w:rPr>
          <w:rFonts w:ascii="Times New Roman" w:eastAsia="Times New Roman" w:hAnsi="Times New Roman" w:cs="Times New Roman"/>
          <w:sz w:val="28"/>
          <w:szCs w:val="28"/>
          <w:lang w:eastAsia="ru-RU"/>
        </w:rPr>
        <w:t xml:space="preserve">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rsidR="009F246F" w:rsidRPr="00B93B63" w:rsidRDefault="00875A7F" w:rsidP="009F246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9F246F">
        <w:rPr>
          <w:rFonts w:ascii="Times New Roman" w:eastAsia="Times New Roman" w:hAnsi="Times New Roman" w:cs="Times New Roman"/>
          <w:sz w:val="28"/>
          <w:szCs w:val="28"/>
          <w:lang w:eastAsia="ru-RU"/>
        </w:rPr>
        <w:t>.2. Направить копию настоящего постановления в прокуратуру Астраханской области не позднее семи рабочих дней со дня его подписания.</w:t>
      </w:r>
    </w:p>
    <w:p w:rsidR="00B93B63" w:rsidRPr="00B93B63" w:rsidRDefault="00875A7F" w:rsidP="00B93B63">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93B63" w:rsidRPr="00B93B63">
        <w:rPr>
          <w:rFonts w:ascii="Times New Roman" w:eastAsia="Times New Roman" w:hAnsi="Times New Roman" w:cs="Times New Roman"/>
          <w:sz w:val="28"/>
          <w:szCs w:val="28"/>
          <w:lang w:eastAsia="ru-RU"/>
        </w:rPr>
        <w:t>.</w:t>
      </w:r>
      <w:r w:rsidR="009F246F">
        <w:rPr>
          <w:rFonts w:ascii="Times New Roman" w:eastAsia="Times New Roman" w:hAnsi="Times New Roman" w:cs="Times New Roman"/>
          <w:sz w:val="28"/>
          <w:szCs w:val="28"/>
          <w:lang w:eastAsia="ru-RU"/>
        </w:rPr>
        <w:t>3</w:t>
      </w:r>
      <w:r w:rsidR="00B93B63" w:rsidRPr="00B93B63">
        <w:rPr>
          <w:rFonts w:ascii="Times New Roman" w:eastAsia="Times New Roman" w:hAnsi="Times New Roman" w:cs="Times New Roman"/>
          <w:sz w:val="28"/>
          <w:szCs w:val="28"/>
          <w:lang w:eastAsia="ru-RU"/>
        </w:rPr>
        <w:t>. </w:t>
      </w:r>
      <w:r w:rsidR="009F246F">
        <w:rPr>
          <w:rFonts w:ascii="Times New Roman" w:eastAsia="Times New Roman" w:hAnsi="Times New Roman" w:cs="Times New Roman"/>
          <w:sz w:val="28"/>
          <w:szCs w:val="28"/>
          <w:lang w:eastAsia="ru-RU"/>
        </w:rPr>
        <w:t>В семидневный срок после подписания настоящего постановления н</w:t>
      </w:r>
      <w:r w:rsidR="00B93B63" w:rsidRPr="00B93B63">
        <w:rPr>
          <w:rFonts w:ascii="Times New Roman" w:eastAsia="Times New Roman" w:hAnsi="Times New Roman" w:cs="Times New Roman"/>
          <w:sz w:val="28"/>
          <w:szCs w:val="28"/>
          <w:lang w:eastAsia="ru-RU"/>
        </w:rPr>
        <w:t>аправить</w:t>
      </w:r>
      <w:r w:rsidR="009F246F">
        <w:rPr>
          <w:rFonts w:ascii="Times New Roman" w:eastAsia="Times New Roman" w:hAnsi="Times New Roman" w:cs="Times New Roman"/>
          <w:sz w:val="28"/>
          <w:szCs w:val="28"/>
          <w:lang w:eastAsia="ru-RU"/>
        </w:rPr>
        <w:t xml:space="preserve"> его</w:t>
      </w:r>
      <w:r w:rsidR="00B93B63" w:rsidRPr="00B93B63">
        <w:rPr>
          <w:rFonts w:ascii="Times New Roman" w:eastAsia="Times New Roman" w:hAnsi="Times New Roman" w:cs="Times New Roman"/>
          <w:sz w:val="28"/>
          <w:szCs w:val="28"/>
          <w:lang w:eastAsia="ru-RU"/>
        </w:rPr>
        <w:t xml:space="preserve"> копию поставщикам справочно-правовых систем </w:t>
      </w:r>
      <w:r w:rsidR="008A79A9">
        <w:rPr>
          <w:rFonts w:ascii="Times New Roman" w:eastAsia="Times New Roman" w:hAnsi="Times New Roman" w:cs="Times New Roman"/>
          <w:sz w:val="28"/>
          <w:szCs w:val="28"/>
          <w:lang w:eastAsia="ru-RU"/>
        </w:rPr>
        <w:t xml:space="preserve">ООО «АИЦ </w:t>
      </w:r>
      <w:r w:rsidR="00B93B63" w:rsidRPr="00B93B63">
        <w:rPr>
          <w:rFonts w:ascii="Times New Roman" w:eastAsia="Times New Roman" w:hAnsi="Times New Roman" w:cs="Times New Roman"/>
          <w:sz w:val="28"/>
          <w:szCs w:val="28"/>
          <w:lang w:eastAsia="ru-RU"/>
        </w:rPr>
        <w:t>«</w:t>
      </w:r>
      <w:proofErr w:type="spellStart"/>
      <w:r w:rsidR="00B93B63" w:rsidRPr="00B93B63">
        <w:rPr>
          <w:rFonts w:ascii="Times New Roman" w:eastAsia="Times New Roman" w:hAnsi="Times New Roman" w:cs="Times New Roman"/>
          <w:sz w:val="28"/>
          <w:szCs w:val="28"/>
          <w:lang w:eastAsia="ru-RU"/>
        </w:rPr>
        <w:t>КонсультантПлюс</w:t>
      </w:r>
      <w:proofErr w:type="spellEnd"/>
      <w:r w:rsidR="00B93B63" w:rsidRPr="00B93B63">
        <w:rPr>
          <w:rFonts w:ascii="Times New Roman" w:eastAsia="Times New Roman" w:hAnsi="Times New Roman" w:cs="Times New Roman"/>
          <w:sz w:val="28"/>
          <w:szCs w:val="28"/>
          <w:lang w:eastAsia="ru-RU"/>
        </w:rPr>
        <w:t xml:space="preserve">» </w:t>
      </w:r>
      <w:proofErr w:type="gramStart"/>
      <w:r w:rsidR="008A79A9">
        <w:rPr>
          <w:rFonts w:ascii="Times New Roman" w:eastAsia="Times New Roman" w:hAnsi="Times New Roman" w:cs="Times New Roman"/>
          <w:sz w:val="28"/>
          <w:szCs w:val="28"/>
          <w:lang w:eastAsia="ru-RU"/>
        </w:rPr>
        <w:t>и</w:t>
      </w:r>
      <w:r w:rsidR="00B93B63" w:rsidRPr="00B93B63">
        <w:rPr>
          <w:rFonts w:ascii="Times New Roman" w:eastAsia="Times New Roman" w:hAnsi="Times New Roman" w:cs="Times New Roman"/>
          <w:sz w:val="28"/>
          <w:szCs w:val="28"/>
          <w:lang w:eastAsia="ru-RU"/>
        </w:rPr>
        <w:t xml:space="preserve"> ООО</w:t>
      </w:r>
      <w:proofErr w:type="gramEnd"/>
      <w:r w:rsidR="00B93B63" w:rsidRPr="00B93B63">
        <w:rPr>
          <w:rFonts w:ascii="Times New Roman" w:eastAsia="Times New Roman" w:hAnsi="Times New Roman" w:cs="Times New Roman"/>
          <w:sz w:val="28"/>
          <w:szCs w:val="28"/>
          <w:lang w:eastAsia="ru-RU"/>
        </w:rPr>
        <w:t xml:space="preserve"> «Астрахань-Гарант-Сервис»</w:t>
      </w:r>
      <w:r w:rsidR="008A79A9">
        <w:rPr>
          <w:rFonts w:ascii="Times New Roman" w:eastAsia="Times New Roman" w:hAnsi="Times New Roman" w:cs="Times New Roman"/>
          <w:sz w:val="28"/>
          <w:szCs w:val="28"/>
          <w:lang w:eastAsia="ru-RU"/>
        </w:rPr>
        <w:t xml:space="preserve"> для включения в электронные базы данных</w:t>
      </w:r>
      <w:r w:rsidR="00B93B63" w:rsidRPr="00B93B63">
        <w:rPr>
          <w:rFonts w:ascii="Times New Roman" w:eastAsia="Times New Roman" w:hAnsi="Times New Roman" w:cs="Times New Roman"/>
          <w:sz w:val="28"/>
          <w:szCs w:val="28"/>
          <w:lang w:eastAsia="ru-RU"/>
        </w:rPr>
        <w:t>.</w:t>
      </w:r>
    </w:p>
    <w:p w:rsidR="00B93B63" w:rsidRPr="00B93B63" w:rsidRDefault="00246FEE" w:rsidP="00B93B63">
      <w:pPr>
        <w:tabs>
          <w:tab w:val="left" w:pos="0"/>
          <w:tab w:val="left" w:pos="567"/>
          <w:tab w:val="left" w:pos="7268"/>
        </w:tabs>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93B63" w:rsidRPr="00B93B63">
        <w:rPr>
          <w:rFonts w:ascii="Times New Roman" w:eastAsia="Times New Roman" w:hAnsi="Times New Roman" w:cs="Times New Roman"/>
          <w:sz w:val="28"/>
          <w:szCs w:val="28"/>
          <w:lang w:eastAsia="ru-RU"/>
        </w:rPr>
        <w:t xml:space="preserve">. </w:t>
      </w:r>
      <w:r w:rsidR="00C756D8" w:rsidRPr="00C756D8">
        <w:rPr>
          <w:rFonts w:ascii="Times New Roman" w:eastAsia="Times New Roman" w:hAnsi="Times New Roman" w:cs="Times New Roman"/>
          <w:sz w:val="28"/>
          <w:szCs w:val="28"/>
          <w:lang w:eastAsia="ru-RU"/>
        </w:rPr>
        <w:t>Настоящее постановление вступает в силу по истечении 10 дней после дня его официального опубликования</w:t>
      </w:r>
    </w:p>
    <w:p w:rsidR="00B93B63" w:rsidRDefault="00B93B63" w:rsidP="00B93B63">
      <w:pPr>
        <w:tabs>
          <w:tab w:val="left" w:pos="0"/>
          <w:tab w:val="left" w:pos="567"/>
          <w:tab w:val="left" w:pos="7268"/>
        </w:tabs>
        <w:spacing w:after="0" w:line="240" w:lineRule="auto"/>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F7D5A" w:rsidRDefault="001F7D5A" w:rsidP="00B30D2E">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8A79A9" w:rsidRDefault="008A79A9" w:rsidP="00B30D2E">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8A79A9" w:rsidRDefault="008A79A9" w:rsidP="00B30D2E">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Министр                                                                                             И.А. Волынский</w:t>
      </w:r>
    </w:p>
    <w:p w:rsidR="003D0F80" w:rsidRDefault="003D0F80" w:rsidP="00B30D2E">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Pr="003D0F80" w:rsidRDefault="003D0F80" w:rsidP="003D0F80">
      <w:pPr>
        <w:rPr>
          <w:rFonts w:ascii="Times New Roman" w:eastAsia="Times New Roman" w:hAnsi="Times New Roman" w:cs="Times New Roman"/>
          <w:sz w:val="28"/>
          <w:szCs w:val="28"/>
          <w:lang w:eastAsia="ru-RU"/>
        </w:rPr>
      </w:pPr>
    </w:p>
    <w:p w:rsidR="003D0F80" w:rsidRDefault="003D0F80" w:rsidP="003D0F80">
      <w:pPr>
        <w:rPr>
          <w:rFonts w:ascii="Times New Roman" w:eastAsia="Times New Roman" w:hAnsi="Times New Roman" w:cs="Times New Roman"/>
          <w:sz w:val="28"/>
          <w:szCs w:val="28"/>
          <w:lang w:eastAsia="ru-RU"/>
        </w:rPr>
      </w:pPr>
    </w:p>
    <w:p w:rsidR="003D0F80" w:rsidRDefault="003D0F80" w:rsidP="003D0F80">
      <w:pPr>
        <w:tabs>
          <w:tab w:val="left" w:pos="1834"/>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A64C3A" w:rsidRPr="003D0F80" w:rsidRDefault="00A64C3A" w:rsidP="003D0F80">
      <w:pPr>
        <w:rPr>
          <w:rFonts w:ascii="Times New Roman" w:eastAsia="Times New Roman" w:hAnsi="Times New Roman" w:cs="Times New Roman"/>
          <w:sz w:val="28"/>
          <w:szCs w:val="28"/>
          <w:lang w:eastAsia="ru-RU"/>
        </w:rPr>
        <w:sectPr w:rsidR="00A64C3A" w:rsidRPr="003D0F80" w:rsidSect="004066B8">
          <w:headerReference w:type="default" r:id="rId9"/>
          <w:headerReference w:type="first" r:id="rId10"/>
          <w:type w:val="oddPage"/>
          <w:pgSz w:w="11906" w:h="16838"/>
          <w:pgMar w:top="1134" w:right="567" w:bottom="1134" w:left="1701" w:header="709" w:footer="709" w:gutter="0"/>
          <w:pgNumType w:start="1"/>
          <w:cols w:space="708"/>
          <w:titlePg/>
          <w:docGrid w:linePitch="360"/>
        </w:sectPr>
      </w:pPr>
    </w:p>
    <w:p w:rsidR="00A64C3A" w:rsidRDefault="00A64C3A" w:rsidP="00A64C3A">
      <w:pPr>
        <w:autoSpaceDE w:val="0"/>
        <w:autoSpaceDN w:val="0"/>
        <w:adjustRightInd w:val="0"/>
        <w:spacing w:after="0" w:line="240" w:lineRule="auto"/>
        <w:rPr>
          <w:rFonts w:ascii="Times New Roman" w:hAnsi="Times New Roman" w:cs="Times New Roman"/>
          <w:sz w:val="28"/>
          <w:szCs w:val="28"/>
        </w:rPr>
      </w:pPr>
    </w:p>
    <w:p w:rsidR="007405DF" w:rsidRPr="007405DF" w:rsidRDefault="007405DF" w:rsidP="007405DF">
      <w:pPr>
        <w:autoSpaceDE w:val="0"/>
        <w:autoSpaceDN w:val="0"/>
        <w:adjustRightInd w:val="0"/>
        <w:spacing w:after="0" w:line="240" w:lineRule="auto"/>
        <w:jc w:val="right"/>
        <w:rPr>
          <w:rFonts w:ascii="Times New Roman" w:hAnsi="Times New Roman" w:cs="Times New Roman"/>
          <w:sz w:val="28"/>
          <w:szCs w:val="28"/>
        </w:rPr>
      </w:pPr>
      <w:r w:rsidRPr="007405DF">
        <w:rPr>
          <w:rFonts w:ascii="Times New Roman" w:hAnsi="Times New Roman" w:cs="Times New Roman"/>
          <w:sz w:val="28"/>
          <w:szCs w:val="28"/>
        </w:rPr>
        <w:t>Утвержден</w:t>
      </w:r>
    </w:p>
    <w:p w:rsidR="007405DF" w:rsidRPr="007405DF" w:rsidRDefault="007405DF" w:rsidP="007405DF">
      <w:pPr>
        <w:autoSpaceDE w:val="0"/>
        <w:autoSpaceDN w:val="0"/>
        <w:adjustRightInd w:val="0"/>
        <w:spacing w:after="0" w:line="240" w:lineRule="auto"/>
        <w:jc w:val="right"/>
        <w:rPr>
          <w:rFonts w:ascii="Times New Roman" w:hAnsi="Times New Roman" w:cs="Times New Roman"/>
          <w:sz w:val="28"/>
          <w:szCs w:val="28"/>
        </w:rPr>
      </w:pPr>
      <w:r w:rsidRPr="007405DF">
        <w:rPr>
          <w:rFonts w:ascii="Times New Roman" w:hAnsi="Times New Roman" w:cs="Times New Roman"/>
          <w:sz w:val="28"/>
          <w:szCs w:val="28"/>
        </w:rPr>
        <w:t xml:space="preserve">постановлением министерства </w:t>
      </w:r>
    </w:p>
    <w:p w:rsidR="00796E68" w:rsidRDefault="007405DF" w:rsidP="007405D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промышленности, </w:t>
      </w:r>
    </w:p>
    <w:p w:rsidR="00796E68" w:rsidRDefault="007405DF" w:rsidP="00796E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торговли и энергетики </w:t>
      </w:r>
    </w:p>
    <w:p w:rsidR="007405DF" w:rsidRPr="007405DF" w:rsidRDefault="007405DF" w:rsidP="007405DF">
      <w:pPr>
        <w:autoSpaceDE w:val="0"/>
        <w:autoSpaceDN w:val="0"/>
        <w:adjustRightInd w:val="0"/>
        <w:spacing w:after="0" w:line="240" w:lineRule="auto"/>
        <w:jc w:val="right"/>
        <w:rPr>
          <w:rFonts w:ascii="Times New Roman" w:hAnsi="Times New Roman" w:cs="Times New Roman"/>
          <w:sz w:val="28"/>
          <w:szCs w:val="28"/>
        </w:rPr>
      </w:pPr>
      <w:r w:rsidRPr="007405DF">
        <w:rPr>
          <w:rFonts w:ascii="Times New Roman" w:hAnsi="Times New Roman" w:cs="Times New Roman"/>
          <w:sz w:val="28"/>
          <w:szCs w:val="28"/>
        </w:rPr>
        <w:t>Астраханской области</w:t>
      </w:r>
    </w:p>
    <w:p w:rsidR="007405DF" w:rsidRPr="007405DF" w:rsidRDefault="007405DF" w:rsidP="008A79A9">
      <w:pPr>
        <w:autoSpaceDE w:val="0"/>
        <w:autoSpaceDN w:val="0"/>
        <w:adjustRightInd w:val="0"/>
        <w:spacing w:after="0" w:line="240" w:lineRule="auto"/>
        <w:ind w:left="5954" w:right="281"/>
        <w:rPr>
          <w:rFonts w:ascii="Times New Roman" w:hAnsi="Times New Roman" w:cs="Times New Roman"/>
          <w:sz w:val="28"/>
          <w:szCs w:val="28"/>
        </w:rPr>
      </w:pPr>
      <w:r w:rsidRPr="007405DF">
        <w:rPr>
          <w:rFonts w:ascii="Times New Roman" w:hAnsi="Times New Roman" w:cs="Times New Roman"/>
          <w:sz w:val="28"/>
          <w:szCs w:val="28"/>
        </w:rPr>
        <w:t>от</w:t>
      </w:r>
      <w:r w:rsidR="00796E68">
        <w:rPr>
          <w:rFonts w:ascii="Times New Roman" w:hAnsi="Times New Roman" w:cs="Times New Roman"/>
          <w:sz w:val="28"/>
          <w:szCs w:val="28"/>
        </w:rPr>
        <w:t xml:space="preserve">                </w:t>
      </w:r>
      <w:r w:rsidR="008A79A9">
        <w:rPr>
          <w:rFonts w:ascii="Times New Roman" w:hAnsi="Times New Roman" w:cs="Times New Roman"/>
          <w:sz w:val="28"/>
          <w:szCs w:val="28"/>
        </w:rPr>
        <w:t xml:space="preserve">          </w:t>
      </w:r>
      <w:r w:rsidRPr="007405DF">
        <w:rPr>
          <w:rFonts w:ascii="Times New Roman" w:hAnsi="Times New Roman" w:cs="Times New Roman"/>
          <w:sz w:val="28"/>
          <w:szCs w:val="28"/>
        </w:rPr>
        <w:t xml:space="preserve">№     </w:t>
      </w:r>
    </w:p>
    <w:p w:rsidR="00796E68" w:rsidRDefault="00796E68" w:rsidP="00C674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405DF" w:rsidRDefault="007405DF" w:rsidP="00C674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742E" w:rsidRPr="00C6742E" w:rsidRDefault="00C6742E" w:rsidP="00C674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Порядок</w:t>
      </w:r>
      <w:r w:rsidRPr="00C6742E">
        <w:rPr>
          <w:rFonts w:ascii="Times New Roman" w:eastAsia="Times New Roman" w:hAnsi="Times New Roman" w:cs="Times New Roman"/>
          <w:bCs/>
          <w:sz w:val="28"/>
          <w:szCs w:val="28"/>
          <w:lang w:eastAsia="ru-RU"/>
        </w:rPr>
        <w:t xml:space="preserve"> разработки и утверждения органами местного самоуправления муниципальных </w:t>
      </w:r>
      <w:proofErr w:type="gramStart"/>
      <w:r w:rsidRPr="00C6742E">
        <w:rPr>
          <w:rFonts w:ascii="Times New Roman" w:eastAsia="Times New Roman" w:hAnsi="Times New Roman" w:cs="Times New Roman"/>
          <w:bCs/>
          <w:sz w:val="28"/>
          <w:szCs w:val="28"/>
          <w:lang w:eastAsia="ru-RU"/>
        </w:rPr>
        <w:t>образований Астраханской области схем размещения нестационарных торговых объектов</w:t>
      </w:r>
      <w:proofErr w:type="gramEnd"/>
    </w:p>
    <w:p w:rsidR="00C6742E" w:rsidRPr="00C6742E" w:rsidRDefault="00C6742E"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6742E" w:rsidRDefault="00C6742E" w:rsidP="00C674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C6742E" w:rsidRPr="00C6742E" w:rsidRDefault="00C6742E" w:rsidP="00C674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I. Общие положения</w:t>
      </w:r>
    </w:p>
    <w:p w:rsidR="00C6742E" w:rsidRPr="00C6742E" w:rsidRDefault="00C6742E"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xml:space="preserve">1. </w:t>
      </w:r>
      <w:proofErr w:type="gramStart"/>
      <w:r w:rsidRPr="00C6742E">
        <w:rPr>
          <w:rFonts w:ascii="Times New Roman" w:eastAsia="Times New Roman" w:hAnsi="Times New Roman" w:cs="Times New Roman"/>
          <w:bCs/>
          <w:sz w:val="28"/>
          <w:szCs w:val="28"/>
          <w:lang w:eastAsia="ru-RU"/>
        </w:rPr>
        <w:t xml:space="preserve">Настоящий Порядок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 (далее - Порядок) разработан в соответствии со статьей 10 Федерального закона от </w:t>
      </w:r>
      <w:r>
        <w:rPr>
          <w:rFonts w:ascii="Times New Roman" w:eastAsia="Times New Roman" w:hAnsi="Times New Roman" w:cs="Times New Roman"/>
          <w:bCs/>
          <w:sz w:val="28"/>
          <w:szCs w:val="28"/>
          <w:lang w:eastAsia="ru-RU"/>
        </w:rPr>
        <w:t>28.12.2009 № 381-ФЗ «</w:t>
      </w:r>
      <w:r w:rsidRPr="00C6742E">
        <w:rPr>
          <w:rFonts w:ascii="Times New Roman" w:eastAsia="Times New Roman" w:hAnsi="Times New Roman" w:cs="Times New Roman"/>
          <w:bCs/>
          <w:sz w:val="28"/>
          <w:szCs w:val="28"/>
          <w:lang w:eastAsia="ru-RU"/>
        </w:rPr>
        <w:t>Об основах государственного регулирования торговой деят</w:t>
      </w:r>
      <w:r>
        <w:rPr>
          <w:rFonts w:ascii="Times New Roman" w:eastAsia="Times New Roman" w:hAnsi="Times New Roman" w:cs="Times New Roman"/>
          <w:bCs/>
          <w:sz w:val="28"/>
          <w:szCs w:val="28"/>
          <w:lang w:eastAsia="ru-RU"/>
        </w:rPr>
        <w:t>ельности в Российской Федерации»</w:t>
      </w:r>
      <w:r w:rsidRPr="00C6742E">
        <w:rPr>
          <w:rFonts w:ascii="Times New Roman" w:eastAsia="Times New Roman" w:hAnsi="Times New Roman" w:cs="Times New Roman"/>
          <w:bCs/>
          <w:sz w:val="28"/>
          <w:szCs w:val="28"/>
          <w:lang w:eastAsia="ru-RU"/>
        </w:rPr>
        <w:t xml:space="preserve"> и устанавливает порядок разработки и утверждения органами местного самоуправления муниципальных образований Астраханской области (далее - органы местного самоуправления) схем размещения нестационарных торговых</w:t>
      </w:r>
      <w:proofErr w:type="gramEnd"/>
      <w:r w:rsidRPr="00C6742E">
        <w:rPr>
          <w:rFonts w:ascii="Times New Roman" w:eastAsia="Times New Roman" w:hAnsi="Times New Roman" w:cs="Times New Roman"/>
          <w:bCs/>
          <w:sz w:val="28"/>
          <w:szCs w:val="28"/>
          <w:lang w:eastAsia="ru-RU"/>
        </w:rPr>
        <w:t xml:space="preserve"> объектов (далее - схемы), расположенных на земельных участках, зданиях, строениях и сооружениях:</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xml:space="preserve">- </w:t>
      </w:r>
      <w:proofErr w:type="gramStart"/>
      <w:r w:rsidRPr="00C6742E">
        <w:rPr>
          <w:rFonts w:ascii="Times New Roman" w:eastAsia="Times New Roman" w:hAnsi="Times New Roman" w:cs="Times New Roman"/>
          <w:bCs/>
          <w:sz w:val="28"/>
          <w:szCs w:val="28"/>
          <w:lang w:eastAsia="ru-RU"/>
        </w:rPr>
        <w:t>находящихся</w:t>
      </w:r>
      <w:proofErr w:type="gramEnd"/>
      <w:r w:rsidRPr="00C6742E">
        <w:rPr>
          <w:rFonts w:ascii="Times New Roman" w:eastAsia="Times New Roman" w:hAnsi="Times New Roman" w:cs="Times New Roman"/>
          <w:bCs/>
          <w:sz w:val="28"/>
          <w:szCs w:val="28"/>
          <w:lang w:eastAsia="ru-RU"/>
        </w:rPr>
        <w:t xml:space="preserve"> в государственной собственности;</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xml:space="preserve">- </w:t>
      </w:r>
      <w:proofErr w:type="gramStart"/>
      <w:r w:rsidRPr="00C6742E">
        <w:rPr>
          <w:rFonts w:ascii="Times New Roman" w:eastAsia="Times New Roman" w:hAnsi="Times New Roman" w:cs="Times New Roman"/>
          <w:bCs/>
          <w:sz w:val="28"/>
          <w:szCs w:val="28"/>
          <w:lang w:eastAsia="ru-RU"/>
        </w:rPr>
        <w:t>находящихся</w:t>
      </w:r>
      <w:proofErr w:type="gramEnd"/>
      <w:r w:rsidRPr="00C6742E">
        <w:rPr>
          <w:rFonts w:ascii="Times New Roman" w:eastAsia="Times New Roman" w:hAnsi="Times New Roman" w:cs="Times New Roman"/>
          <w:bCs/>
          <w:sz w:val="28"/>
          <w:szCs w:val="28"/>
          <w:lang w:eastAsia="ru-RU"/>
        </w:rPr>
        <w:t xml:space="preserve"> в муниципальной собственности;</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xml:space="preserve">- государственная </w:t>
      </w:r>
      <w:proofErr w:type="gramStart"/>
      <w:r w:rsidRPr="00C6742E">
        <w:rPr>
          <w:rFonts w:ascii="Times New Roman" w:eastAsia="Times New Roman" w:hAnsi="Times New Roman" w:cs="Times New Roman"/>
          <w:bCs/>
          <w:sz w:val="28"/>
          <w:szCs w:val="28"/>
          <w:lang w:eastAsia="ru-RU"/>
        </w:rPr>
        <w:t>собственность</w:t>
      </w:r>
      <w:proofErr w:type="gramEnd"/>
      <w:r w:rsidRPr="00C6742E">
        <w:rPr>
          <w:rFonts w:ascii="Times New Roman" w:eastAsia="Times New Roman" w:hAnsi="Times New Roman" w:cs="Times New Roman"/>
          <w:bCs/>
          <w:sz w:val="28"/>
          <w:szCs w:val="28"/>
          <w:lang w:eastAsia="ru-RU"/>
        </w:rPr>
        <w:t xml:space="preserve"> на которые не разграничена.</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xml:space="preserve">2. </w:t>
      </w:r>
      <w:proofErr w:type="gramStart"/>
      <w:r w:rsidRPr="00C6742E">
        <w:rPr>
          <w:rFonts w:ascii="Times New Roman" w:eastAsia="Times New Roman" w:hAnsi="Times New Roman" w:cs="Times New Roman"/>
          <w:bCs/>
          <w:sz w:val="28"/>
          <w:szCs w:val="28"/>
          <w:lang w:eastAsia="ru-RU"/>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схемы осуществляется органами местного самоуправления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w:t>
      </w:r>
      <w:r w:rsidR="00796E68">
        <w:rPr>
          <w:rFonts w:ascii="Times New Roman" w:eastAsia="Times New Roman" w:hAnsi="Times New Roman" w:cs="Times New Roman"/>
          <w:bCs/>
          <w:sz w:val="28"/>
          <w:szCs w:val="28"/>
          <w:lang w:eastAsia="ru-RU"/>
        </w:rPr>
        <w:t>ийской Федерации от 29.09.2010 №</w:t>
      </w:r>
      <w:r w:rsidRPr="00C6742E">
        <w:rPr>
          <w:rFonts w:ascii="Times New Roman" w:eastAsia="Times New Roman" w:hAnsi="Times New Roman" w:cs="Times New Roman"/>
          <w:bCs/>
          <w:sz w:val="28"/>
          <w:szCs w:val="28"/>
          <w:lang w:eastAsia="ru-RU"/>
        </w:rPr>
        <w:t xml:space="preserve"> 772.</w:t>
      </w:r>
      <w:proofErr w:type="gramEnd"/>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3. Требования настоящего Порядка не распространяются на отношения, связанные с размещением нестационарных торговых объектов:</w:t>
      </w:r>
    </w:p>
    <w:p w:rsidR="00C6742E" w:rsidRPr="00C6742E" w:rsidRDefault="00C6742E" w:rsidP="00796E6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находящихся на территориях розничных рынков;</w:t>
      </w:r>
    </w:p>
    <w:p w:rsidR="00C6742E" w:rsidRPr="00C6742E" w:rsidRDefault="00C6742E" w:rsidP="00796E6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при проведении праздничных, общественно-политических, культурно-массовых и спортивных мероприятий, имеющих временный характер;</w:t>
      </w:r>
    </w:p>
    <w:p w:rsidR="00C6742E" w:rsidRPr="00C6742E" w:rsidRDefault="00C6742E" w:rsidP="00796E6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при проведении ярмарок, выставок-ярмарок.</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lastRenderedPageBreak/>
        <w:t>4. Порядок не регулирует размещение и использование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Порядок такого размещения и использования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5. Порядок разработан в целях:</w:t>
      </w:r>
    </w:p>
    <w:p w:rsidR="00C6742E" w:rsidRPr="00C6742E" w:rsidRDefault="00796E68" w:rsidP="00796E6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обеспечения устойчивого развития территории муниципальных образований Астраханской области с учетом генеральных планов поселений, генеральных планов городских округов, схем территориального планирования муниципальных районов, правил землепользования и застройки, а также установленных градостроительных регламентов и документации по планировке территорий;</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создания условий для улучшения организации и качества торгового обслуживания населения и обеспечения доступности товаров для населения;</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установления единого порядка размещения нестационарных торговых объектов на территории Астраханской области;</w:t>
      </w:r>
    </w:p>
    <w:p w:rsidR="00C6742E" w:rsidRPr="00C6742E" w:rsidRDefault="00796E68"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установления единства требований к организации торговой деятельности при размещении нестационарных торговых объектов на территории муниципальных образований Астраханской области;</w:t>
      </w:r>
    </w:p>
    <w:p w:rsidR="00C6742E" w:rsidRPr="00C6742E" w:rsidRDefault="00796E68"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соблюдения прав и законных интересов юридических лиц, индивидуальных предпринимателей, осуществляющих торговую деятельность в нестационарных торговых объектах.</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6. Для целей настоящего Порядка используются следующие понятия:</w:t>
      </w:r>
    </w:p>
    <w:p w:rsidR="00C6742E" w:rsidRPr="00C6742E" w:rsidRDefault="00796E68"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 </w:t>
      </w:r>
      <w:r w:rsidR="00C6742E" w:rsidRPr="00C6742E">
        <w:rPr>
          <w:rFonts w:ascii="Times New Roman" w:eastAsia="Times New Roman" w:hAnsi="Times New Roman" w:cs="Times New Roman"/>
          <w:bCs/>
          <w:sz w:val="28"/>
          <w:szCs w:val="28"/>
          <w:lang w:eastAsia="ru-RU"/>
        </w:rPr>
        <w:t>схема - документ, определяющий места размещения нестационарных торговых объектов, имеющий сведения об объекте, адресных ориентирах, периоде размещения, специализации торгового объекта;</w:t>
      </w:r>
    </w:p>
    <w:p w:rsidR="00C6742E" w:rsidRPr="00C6742E" w:rsidRDefault="00796E68"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 н</w:t>
      </w:r>
      <w:r w:rsidR="00C6742E" w:rsidRPr="00C6742E">
        <w:rPr>
          <w:rFonts w:ascii="Times New Roman" w:eastAsia="Times New Roman" w:hAnsi="Times New Roman" w:cs="Times New Roman"/>
          <w:bCs/>
          <w:sz w:val="28"/>
          <w:szCs w:val="28"/>
          <w:lang w:eastAsia="ru-RU"/>
        </w:rPr>
        <w:t>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отсутствия подключения (технологического присоединения) к сетям инженерно-технического обеспечения, в том числе передвижное сооружение.</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К нестационарным торговым объектам (далее объект) относятся:</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а) торговый павильон -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б) киоск -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в) </w:t>
      </w:r>
      <w:r w:rsidR="00C6742E" w:rsidRPr="00C6742E">
        <w:rPr>
          <w:rFonts w:ascii="Times New Roman" w:eastAsia="Times New Roman" w:hAnsi="Times New Roman" w:cs="Times New Roman"/>
          <w:bCs/>
          <w:sz w:val="28"/>
          <w:szCs w:val="28"/>
          <w:lang w:eastAsia="ru-RU"/>
        </w:rPr>
        <w:t>торговая палатка -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w:t>
      </w:r>
      <w:r w:rsidR="00C6742E" w:rsidRPr="00C6742E">
        <w:rPr>
          <w:rFonts w:ascii="Times New Roman" w:eastAsia="Times New Roman" w:hAnsi="Times New Roman" w:cs="Times New Roman"/>
          <w:bCs/>
          <w:sz w:val="28"/>
          <w:szCs w:val="28"/>
          <w:lang w:eastAsia="ru-RU"/>
        </w:rPr>
        <w:t>бахчевой развал -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 </w:t>
      </w:r>
      <w:r w:rsidR="00C6742E" w:rsidRPr="00C6742E">
        <w:rPr>
          <w:rFonts w:ascii="Times New Roman" w:eastAsia="Times New Roman" w:hAnsi="Times New Roman" w:cs="Times New Roman"/>
          <w:bCs/>
          <w:sz w:val="28"/>
          <w:szCs w:val="28"/>
          <w:lang w:eastAsia="ru-RU"/>
        </w:rPr>
        <w:t>елочный базар -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 </w:t>
      </w:r>
      <w:r w:rsidR="00C6742E" w:rsidRPr="00C6742E">
        <w:rPr>
          <w:rFonts w:ascii="Times New Roman" w:eastAsia="Times New Roman" w:hAnsi="Times New Roman" w:cs="Times New Roman"/>
          <w:bCs/>
          <w:sz w:val="28"/>
          <w:szCs w:val="28"/>
          <w:lang w:eastAsia="ru-RU"/>
        </w:rPr>
        <w:t>торговая тележка -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ж) </w:t>
      </w:r>
      <w:r w:rsidR="00C6742E" w:rsidRPr="00C6742E">
        <w:rPr>
          <w:rFonts w:ascii="Times New Roman" w:eastAsia="Times New Roman" w:hAnsi="Times New Roman" w:cs="Times New Roman"/>
          <w:bCs/>
          <w:sz w:val="28"/>
          <w:szCs w:val="28"/>
          <w:lang w:eastAsia="ru-RU"/>
        </w:rPr>
        <w:t xml:space="preserve">торговая галерея -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00C6742E" w:rsidRPr="00C6742E">
        <w:rPr>
          <w:rFonts w:ascii="Times New Roman" w:eastAsia="Times New Roman" w:hAnsi="Times New Roman" w:cs="Times New Roman"/>
          <w:bCs/>
          <w:sz w:val="28"/>
          <w:szCs w:val="28"/>
          <w:lang w:eastAsia="ru-RU"/>
        </w:rPr>
        <w:t>светопрозрачной</w:t>
      </w:r>
      <w:proofErr w:type="spellEnd"/>
      <w:r w:rsidR="00C6742E" w:rsidRPr="00C6742E">
        <w:rPr>
          <w:rFonts w:ascii="Times New Roman" w:eastAsia="Times New Roman" w:hAnsi="Times New Roman" w:cs="Times New Roman"/>
          <w:bCs/>
          <w:sz w:val="28"/>
          <w:szCs w:val="28"/>
          <w:lang w:eastAsia="ru-RU"/>
        </w:rPr>
        <w:t xml:space="preserve"> кровлей, не несущей теплоизоляционную функцию;</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з) </w:t>
      </w:r>
      <w:r w:rsidR="00C6742E" w:rsidRPr="00C6742E">
        <w:rPr>
          <w:rFonts w:ascii="Times New Roman" w:eastAsia="Times New Roman" w:hAnsi="Times New Roman" w:cs="Times New Roman"/>
          <w:bCs/>
          <w:sz w:val="28"/>
          <w:szCs w:val="28"/>
          <w:lang w:eastAsia="ru-RU"/>
        </w:rPr>
        <w:t>автомагазин (торговый автофургон, автолавка) -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w:t>
      </w:r>
      <w:proofErr w:type="spellStart"/>
      <w:r w:rsidR="00C6742E" w:rsidRPr="00C6742E">
        <w:rPr>
          <w:rFonts w:ascii="Times New Roman" w:eastAsia="Times New Roman" w:hAnsi="Times New Roman" w:cs="Times New Roman"/>
          <w:bCs/>
          <w:sz w:val="28"/>
          <w:szCs w:val="28"/>
          <w:lang w:eastAsia="ru-RU"/>
        </w:rPr>
        <w:t>ых</w:t>
      </w:r>
      <w:proofErr w:type="spellEnd"/>
      <w:r w:rsidR="00C6742E" w:rsidRPr="00C6742E">
        <w:rPr>
          <w:rFonts w:ascii="Times New Roman" w:eastAsia="Times New Roman" w:hAnsi="Times New Roman" w:cs="Times New Roman"/>
          <w:bCs/>
          <w:sz w:val="28"/>
          <w:szCs w:val="28"/>
          <w:lang w:eastAsia="ru-RU"/>
        </w:rPr>
        <w:t>) осуществляют предложение товаров, их отпуск и расчет с покупателями;</w:t>
      </w:r>
      <w:proofErr w:type="gramEnd"/>
    </w:p>
    <w:p w:rsidR="00C6742E" w:rsidRPr="00C6742E" w:rsidRDefault="00C6742E"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и) торговый автомат (</w:t>
      </w:r>
      <w:proofErr w:type="spellStart"/>
      <w:r w:rsidRPr="00C6742E">
        <w:rPr>
          <w:rFonts w:ascii="Times New Roman" w:eastAsia="Times New Roman" w:hAnsi="Times New Roman" w:cs="Times New Roman"/>
          <w:bCs/>
          <w:sz w:val="28"/>
          <w:szCs w:val="28"/>
          <w:lang w:eastAsia="ru-RU"/>
        </w:rPr>
        <w:t>вендинговый</w:t>
      </w:r>
      <w:proofErr w:type="spellEnd"/>
      <w:r w:rsidRPr="00C6742E">
        <w:rPr>
          <w:rFonts w:ascii="Times New Roman" w:eastAsia="Times New Roman" w:hAnsi="Times New Roman" w:cs="Times New Roman"/>
          <w:bCs/>
          <w:sz w:val="28"/>
          <w:szCs w:val="28"/>
          <w:lang w:eastAsia="ru-RU"/>
        </w:rPr>
        <w:t xml:space="preserve"> автомат) -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C6742E" w:rsidRPr="00C6742E" w:rsidRDefault="007D36D6" w:rsidP="00C6742E">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w:t>
      </w:r>
      <w:r w:rsidR="00C6742E" w:rsidRPr="00C6742E">
        <w:rPr>
          <w:rFonts w:ascii="Times New Roman" w:eastAsia="Times New Roman" w:hAnsi="Times New Roman" w:cs="Times New Roman"/>
          <w:bCs/>
          <w:sz w:val="28"/>
          <w:szCs w:val="28"/>
          <w:lang w:eastAsia="ru-RU"/>
        </w:rPr>
        <w:t>автоцистерна -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w:t>
      </w:r>
    </w:p>
    <w:p w:rsidR="00C6742E" w:rsidRPr="00C6742E" w:rsidRDefault="00C6742E"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6742E" w:rsidRPr="00C6742E" w:rsidRDefault="00C6742E" w:rsidP="00C674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II. Требования к разработке схемы</w:t>
      </w:r>
    </w:p>
    <w:p w:rsidR="00C6742E" w:rsidRPr="00C6742E" w:rsidRDefault="00C6742E"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1. При разработке Схемы следует руководствоваться следующими принципами:</w:t>
      </w: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roofErr w:type="gramStart"/>
      <w:r w:rsidRPr="00C6742E">
        <w:rPr>
          <w:rFonts w:ascii="Times New Roman" w:eastAsia="Times New Roman" w:hAnsi="Times New Roman" w:cs="Times New Roman"/>
          <w:bCs/>
          <w:sz w:val="28"/>
          <w:szCs w:val="28"/>
          <w:lang w:eastAsia="ru-RU"/>
        </w:rPr>
        <w:lastRenderedPageBreak/>
        <w:t>- необходимость размещения не менее чем шестидесяти процентов нестационарных торговых объектов, используемых субъектами малого или среднего предпринимательства и физическими лицами, не являющимися индивидуальными предпринимателями, применяющими специальный налог</w:t>
      </w:r>
      <w:r w:rsidR="009129D9">
        <w:rPr>
          <w:rFonts w:ascii="Times New Roman" w:eastAsia="Times New Roman" w:hAnsi="Times New Roman" w:cs="Times New Roman"/>
          <w:bCs/>
          <w:sz w:val="28"/>
          <w:szCs w:val="28"/>
          <w:lang w:eastAsia="ru-RU"/>
        </w:rPr>
        <w:t>овый режим «Налог на профессиональный доход»</w:t>
      </w:r>
      <w:r w:rsidR="008A79A9">
        <w:rPr>
          <w:rFonts w:ascii="Times New Roman" w:eastAsia="Times New Roman" w:hAnsi="Times New Roman" w:cs="Times New Roman"/>
          <w:bCs/>
          <w:sz w:val="28"/>
          <w:szCs w:val="28"/>
          <w:lang w:eastAsia="ru-RU"/>
        </w:rPr>
        <w:t xml:space="preserve"> в течение срока проведения эксперимента, установленного Федеральным законом «О проведении эксперимента по установлению специального налогового режима «Налог на профессиональный доход»</w:t>
      </w:r>
      <w:r w:rsidRPr="00C6742E">
        <w:rPr>
          <w:rFonts w:ascii="Times New Roman" w:eastAsia="Times New Roman" w:hAnsi="Times New Roman" w:cs="Times New Roman"/>
          <w:bCs/>
          <w:sz w:val="28"/>
          <w:szCs w:val="28"/>
          <w:lang w:eastAsia="ru-RU"/>
        </w:rPr>
        <w:t>, осуществляющими торговую деятельность, от общего количества нестационарных торговых объектов;</w:t>
      </w:r>
      <w:proofErr w:type="gramEnd"/>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необходимость достижения нормативов минимальной обеспеченности населения площадью торговых объектов;</w:t>
      </w: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соответствие мест размещения нестационарных торговых объектов, их внешнего вида и архитектурного облика сложившейся застройке;</w:t>
      </w: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обеспечение свободного движения пешеходов и доступа потребителей к объектам торговли, в том числе перемещения инвалидов и иных маломобильных групп населения, беспрепятственного подъезда спецтранспорта при чрезвычайных ситуациях;</w:t>
      </w:r>
    </w:p>
    <w:p w:rsidR="00C6742E" w:rsidRPr="00C6742E" w:rsidRDefault="007D36D6"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условиям приема, хранения и реализации товаров;</w:t>
      </w:r>
    </w:p>
    <w:p w:rsidR="00C6742E" w:rsidRPr="00C6742E" w:rsidRDefault="007D36D6"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необходимость благоустройства площадки для размещения нестационарного торгового объекта и прилегающей территории;</w:t>
      </w: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 возможность подключения нестационарных торговых объектов к сетям инженерно-технического обеспечения.</w:t>
      </w: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2. Не допускается размещение нестационарных торговых объектов на газонах (без устройства специального настила), цветниках и прочих объектах озеленения, детских и спортивных площадках, пешеходных дорожках, тротуарах, если ширина свободного прохода для пешеходов не соответствует требованиям</w:t>
      </w:r>
      <w:r w:rsidR="007D36D6">
        <w:rPr>
          <w:rFonts w:ascii="Times New Roman" w:eastAsia="Times New Roman" w:hAnsi="Times New Roman" w:cs="Times New Roman"/>
          <w:bCs/>
          <w:sz w:val="28"/>
          <w:szCs w:val="28"/>
          <w:lang w:eastAsia="ru-RU"/>
        </w:rPr>
        <w:t xml:space="preserve">  ГОСТ </w:t>
      </w:r>
      <w:proofErr w:type="gramStart"/>
      <w:r w:rsidR="007D36D6">
        <w:rPr>
          <w:rFonts w:ascii="Times New Roman" w:eastAsia="Times New Roman" w:hAnsi="Times New Roman" w:cs="Times New Roman"/>
          <w:bCs/>
          <w:sz w:val="28"/>
          <w:szCs w:val="28"/>
          <w:lang w:eastAsia="ru-RU"/>
        </w:rPr>
        <w:t>Р</w:t>
      </w:r>
      <w:proofErr w:type="gramEnd"/>
      <w:r w:rsidR="007D36D6">
        <w:rPr>
          <w:rFonts w:ascii="Times New Roman" w:eastAsia="Times New Roman" w:hAnsi="Times New Roman" w:cs="Times New Roman"/>
          <w:bCs/>
          <w:sz w:val="28"/>
          <w:szCs w:val="28"/>
          <w:lang w:eastAsia="ru-RU"/>
        </w:rPr>
        <w:t xml:space="preserve"> 52766-2007 «</w:t>
      </w:r>
      <w:r w:rsidRPr="00C6742E">
        <w:rPr>
          <w:rFonts w:ascii="Times New Roman" w:eastAsia="Times New Roman" w:hAnsi="Times New Roman" w:cs="Times New Roman"/>
          <w:bCs/>
          <w:sz w:val="28"/>
          <w:szCs w:val="28"/>
          <w:lang w:eastAsia="ru-RU"/>
        </w:rPr>
        <w:t>Дороги автомобильные общего пользования. Элементы</w:t>
      </w:r>
      <w:r w:rsidR="007D36D6">
        <w:rPr>
          <w:rFonts w:ascii="Times New Roman" w:eastAsia="Times New Roman" w:hAnsi="Times New Roman" w:cs="Times New Roman"/>
          <w:bCs/>
          <w:sz w:val="28"/>
          <w:szCs w:val="28"/>
          <w:lang w:eastAsia="ru-RU"/>
        </w:rPr>
        <w:t xml:space="preserve"> обустройства. Общие требования»</w:t>
      </w:r>
      <w:r w:rsidRPr="00C6742E">
        <w:rPr>
          <w:rFonts w:ascii="Times New Roman" w:eastAsia="Times New Roman" w:hAnsi="Times New Roman" w:cs="Times New Roman"/>
          <w:bCs/>
          <w:sz w:val="28"/>
          <w:szCs w:val="28"/>
          <w:lang w:eastAsia="ru-RU"/>
        </w:rPr>
        <w:t>, утвержденного Приказом Федерального агентства по техническому регулирова</w:t>
      </w:r>
      <w:r w:rsidR="007D36D6">
        <w:rPr>
          <w:rFonts w:ascii="Times New Roman" w:eastAsia="Times New Roman" w:hAnsi="Times New Roman" w:cs="Times New Roman"/>
          <w:bCs/>
          <w:sz w:val="28"/>
          <w:szCs w:val="28"/>
          <w:lang w:eastAsia="ru-RU"/>
        </w:rPr>
        <w:t>нию и метрологии от 23.10.2007 №</w:t>
      </w:r>
      <w:r w:rsidRPr="00C6742E">
        <w:rPr>
          <w:rFonts w:ascii="Times New Roman" w:eastAsia="Times New Roman" w:hAnsi="Times New Roman" w:cs="Times New Roman"/>
          <w:bCs/>
          <w:sz w:val="28"/>
          <w:szCs w:val="28"/>
          <w:lang w:eastAsia="ru-RU"/>
        </w:rPr>
        <w:t xml:space="preserve"> 270-ст.</w:t>
      </w:r>
    </w:p>
    <w:p w:rsidR="00C6742E" w:rsidRPr="00C6742E" w:rsidRDefault="007D36D6"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3D0F80">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При разработке схем органы местного самоуправления руководствуются действующими архитектурными, градостроительными и строительными нормами и правилами, проектами планировки и благоустройства территории Астраханской области и территории соответствующего муниципального образования и требованиями настоящего Порядка.</w:t>
      </w:r>
    </w:p>
    <w:p w:rsidR="00C6742E" w:rsidRPr="00C6742E" w:rsidRDefault="007D36D6"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3D0F80">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Схемы разрабатываются в виде таблицы по форме согласно приложению к настоящему Порядку.</w:t>
      </w:r>
    </w:p>
    <w:p w:rsidR="00C6742E" w:rsidRPr="00C6742E" w:rsidRDefault="00C6742E"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6742E" w:rsidRPr="00C6742E" w:rsidRDefault="00C6742E" w:rsidP="007D36D6">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III. Порядок утверждения и опубликования схемы</w:t>
      </w:r>
    </w:p>
    <w:p w:rsidR="00C6742E" w:rsidRPr="00C6742E" w:rsidRDefault="00C6742E"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6742E" w:rsidRPr="00C6742E" w:rsidRDefault="003D0F80"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w:t>
      </w:r>
      <w:r w:rsidR="00C6742E" w:rsidRPr="00C6742E">
        <w:rPr>
          <w:rFonts w:ascii="Times New Roman" w:eastAsia="Times New Roman" w:hAnsi="Times New Roman" w:cs="Times New Roman"/>
          <w:bCs/>
          <w:sz w:val="28"/>
          <w:szCs w:val="28"/>
          <w:lang w:eastAsia="ru-RU"/>
        </w:rPr>
        <w:t>Схема разрабатывается и утверждается органами местного самоуправления муниципальных образований Астраханской области, определенными в соответствии с уставами муниципальных образований.</w:t>
      </w:r>
    </w:p>
    <w:p w:rsidR="00C6742E" w:rsidRPr="00C6742E" w:rsidRDefault="00C6742E"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2. Схема утверждается сроком на 5 лет.</w:t>
      </w:r>
    </w:p>
    <w:p w:rsidR="00C6742E" w:rsidRPr="00C6742E" w:rsidRDefault="003D0F80"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w:t>
      </w:r>
      <w:r w:rsidR="00C6742E" w:rsidRPr="00C6742E">
        <w:rPr>
          <w:rFonts w:ascii="Times New Roman" w:eastAsia="Times New Roman" w:hAnsi="Times New Roman" w:cs="Times New Roman"/>
          <w:bCs/>
          <w:sz w:val="28"/>
          <w:szCs w:val="28"/>
          <w:lang w:eastAsia="ru-RU"/>
        </w:rPr>
        <w:t>Внесение изменений в Схему осуществляется в порядке, установленном для утверждения Схемы:</w:t>
      </w:r>
    </w:p>
    <w:p w:rsidR="00C6742E" w:rsidRPr="00C6742E" w:rsidRDefault="003D0F80"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по инициативе органов местного самоуправления Астраханской области;</w:t>
      </w:r>
    </w:p>
    <w:p w:rsidR="00C6742E" w:rsidRPr="00C6742E" w:rsidRDefault="003D0F80"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при изменении сведений о конкретном нестационарном торговом объекте, включенном в Схему, и о хозяйствующих субъектах, осуществляющих торговую деятельность на постоянной основе;</w:t>
      </w:r>
    </w:p>
    <w:p w:rsidR="00C6742E" w:rsidRPr="00C6742E" w:rsidRDefault="003D0F80" w:rsidP="007D36D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C6742E" w:rsidRPr="00C6742E">
        <w:rPr>
          <w:rFonts w:ascii="Times New Roman" w:eastAsia="Times New Roman" w:hAnsi="Times New Roman" w:cs="Times New Roman"/>
          <w:bCs/>
          <w:sz w:val="28"/>
          <w:szCs w:val="28"/>
          <w:lang w:eastAsia="ru-RU"/>
        </w:rPr>
        <w:t>на основании заявлений юридических лиц и индивидуальных предпринимателей.</w:t>
      </w:r>
    </w:p>
    <w:p w:rsidR="00C6742E" w:rsidRPr="00C6742E" w:rsidRDefault="00C6742E" w:rsidP="003D0F80">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6742E">
        <w:rPr>
          <w:rFonts w:ascii="Times New Roman" w:eastAsia="Times New Roman" w:hAnsi="Times New Roman" w:cs="Times New Roman"/>
          <w:bCs/>
          <w:sz w:val="28"/>
          <w:szCs w:val="28"/>
          <w:lang w:eastAsia="ru-RU"/>
        </w:rPr>
        <w:t>4. Ут</w:t>
      </w:r>
      <w:r w:rsidR="003D0F80">
        <w:rPr>
          <w:rFonts w:ascii="Times New Roman" w:eastAsia="Times New Roman" w:hAnsi="Times New Roman" w:cs="Times New Roman"/>
          <w:bCs/>
          <w:sz w:val="28"/>
          <w:szCs w:val="28"/>
          <w:lang w:eastAsia="ru-RU"/>
        </w:rPr>
        <w:t xml:space="preserve">верждение Схемы, </w:t>
      </w:r>
      <w:r w:rsidRPr="00C6742E">
        <w:rPr>
          <w:rFonts w:ascii="Times New Roman" w:eastAsia="Times New Roman" w:hAnsi="Times New Roman" w:cs="Times New Roman"/>
          <w:bCs/>
          <w:sz w:val="28"/>
          <w:szCs w:val="28"/>
          <w:lang w:eastAsia="ru-RU"/>
        </w:rP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 Такие нестационарные торговые объекты включаются в новую схему размещения нестационарных торговых объектов как действующие, если они размещены в соответствии с действующим федеральным законодательством и законодательством Астраханской области, муниципальными нормативными правовыми актами.</w:t>
      </w:r>
    </w:p>
    <w:p w:rsidR="00C6742E" w:rsidRPr="00C6742E" w:rsidRDefault="003D0F80" w:rsidP="003D0F80">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w:t>
      </w:r>
      <w:r w:rsidR="00C6742E" w:rsidRPr="00C6742E">
        <w:rPr>
          <w:rFonts w:ascii="Times New Roman" w:eastAsia="Times New Roman" w:hAnsi="Times New Roman" w:cs="Times New Roman"/>
          <w:bCs/>
          <w:sz w:val="28"/>
          <w:szCs w:val="28"/>
          <w:lang w:eastAsia="ru-RU"/>
        </w:rPr>
        <w:t>Утвержденные Схемы и вносимые в них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официальном сайте органа местного самоуправления в информационно-теле</w:t>
      </w:r>
      <w:r w:rsidR="009129D9">
        <w:rPr>
          <w:rFonts w:ascii="Times New Roman" w:eastAsia="Times New Roman" w:hAnsi="Times New Roman" w:cs="Times New Roman"/>
          <w:bCs/>
          <w:sz w:val="28"/>
          <w:szCs w:val="28"/>
          <w:lang w:eastAsia="ru-RU"/>
        </w:rPr>
        <w:t>коммуникационной сети «Интернет»</w:t>
      </w:r>
      <w:r w:rsidR="00C6742E" w:rsidRPr="00C6742E">
        <w:rPr>
          <w:rFonts w:ascii="Times New Roman" w:eastAsia="Times New Roman" w:hAnsi="Times New Roman" w:cs="Times New Roman"/>
          <w:bCs/>
          <w:sz w:val="28"/>
          <w:szCs w:val="28"/>
          <w:lang w:eastAsia="ru-RU"/>
        </w:rPr>
        <w:t xml:space="preserve"> в течение 3 рабочих дней со дня их утверждения.</w:t>
      </w:r>
    </w:p>
    <w:p w:rsidR="00C6742E" w:rsidRDefault="003D0F80"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6. </w:t>
      </w:r>
      <w:r w:rsidR="00C6742E" w:rsidRPr="00C6742E">
        <w:rPr>
          <w:rFonts w:ascii="Times New Roman" w:eastAsia="Times New Roman" w:hAnsi="Times New Roman" w:cs="Times New Roman"/>
          <w:bCs/>
          <w:sz w:val="28"/>
          <w:szCs w:val="28"/>
          <w:lang w:eastAsia="ru-RU"/>
        </w:rPr>
        <w:t xml:space="preserve">Утвержденные схемы и вносимые в них изменения органы местного самоуправления в 20-дневный срок со дня их утверждения представляют в министерство </w:t>
      </w:r>
      <w:r>
        <w:rPr>
          <w:rFonts w:ascii="Times New Roman" w:eastAsia="Times New Roman" w:hAnsi="Times New Roman" w:cs="Times New Roman"/>
          <w:bCs/>
          <w:sz w:val="28"/>
          <w:szCs w:val="28"/>
          <w:lang w:eastAsia="ru-RU"/>
        </w:rPr>
        <w:t xml:space="preserve">промышленности, торговли и энергетики </w:t>
      </w:r>
      <w:r w:rsidR="00C6742E" w:rsidRPr="00C6742E">
        <w:rPr>
          <w:rFonts w:ascii="Times New Roman" w:eastAsia="Times New Roman" w:hAnsi="Times New Roman" w:cs="Times New Roman"/>
          <w:bCs/>
          <w:sz w:val="28"/>
          <w:szCs w:val="28"/>
          <w:lang w:eastAsia="ru-RU"/>
        </w:rPr>
        <w:t>Астраханской области в электронном виде и на бумажном носителе для размещения на официальном сайте министерства в информаци</w:t>
      </w:r>
      <w:r w:rsidR="009129D9">
        <w:rPr>
          <w:rFonts w:ascii="Times New Roman" w:eastAsia="Times New Roman" w:hAnsi="Times New Roman" w:cs="Times New Roman"/>
          <w:bCs/>
          <w:sz w:val="28"/>
          <w:szCs w:val="28"/>
          <w:lang w:eastAsia="ru-RU"/>
        </w:rPr>
        <w:t>онно-телекоммуникационной сети «Интернет»</w:t>
      </w:r>
      <w:r w:rsidR="00C6742E" w:rsidRPr="00C6742E">
        <w:rPr>
          <w:rFonts w:ascii="Times New Roman" w:eastAsia="Times New Roman" w:hAnsi="Times New Roman" w:cs="Times New Roman"/>
          <w:bCs/>
          <w:sz w:val="28"/>
          <w:szCs w:val="28"/>
          <w:lang w:eastAsia="ru-RU"/>
        </w:rPr>
        <w:t xml:space="preserve"> </w:t>
      </w:r>
      <w:hyperlink r:id="rId11" w:history="1">
        <w:r w:rsidR="00993E66" w:rsidRPr="008A79A9">
          <w:rPr>
            <w:rStyle w:val="a4"/>
            <w:rFonts w:ascii="Times New Roman" w:eastAsia="Times New Roman" w:hAnsi="Times New Roman" w:cs="Times New Roman"/>
            <w:sz w:val="28"/>
            <w:szCs w:val="28"/>
            <w:u w:val="none"/>
            <w:lang w:val="en-US" w:eastAsia="ru-RU"/>
          </w:rPr>
          <w:t>www</w:t>
        </w:r>
        <w:r w:rsidR="00993E66" w:rsidRPr="008A79A9">
          <w:rPr>
            <w:rStyle w:val="a4"/>
            <w:rFonts w:ascii="Times New Roman" w:eastAsia="Times New Roman" w:hAnsi="Times New Roman" w:cs="Times New Roman"/>
            <w:sz w:val="28"/>
            <w:szCs w:val="28"/>
            <w:u w:val="none"/>
            <w:lang w:eastAsia="ru-RU"/>
          </w:rPr>
          <w:t>.minprom.astrobl.ru</w:t>
        </w:r>
      </w:hyperlink>
      <w:r w:rsidR="00993E66" w:rsidRPr="008A79A9">
        <w:rPr>
          <w:rFonts w:ascii="Times New Roman" w:eastAsia="Times New Roman" w:hAnsi="Times New Roman" w:cs="Times New Roman"/>
          <w:sz w:val="28"/>
          <w:szCs w:val="28"/>
          <w:lang w:eastAsia="ru-RU"/>
        </w:rPr>
        <w:t>.</w:t>
      </w: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993E66" w:rsidRDefault="00993E66" w:rsidP="003D0F80">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sectPr w:rsidR="00993E66" w:rsidSect="003D0F80">
          <w:type w:val="oddPage"/>
          <w:pgSz w:w="11906" w:h="16838"/>
          <w:pgMar w:top="1560" w:right="566" w:bottom="1276" w:left="1701" w:header="708" w:footer="708" w:gutter="0"/>
          <w:pgNumType w:start="1"/>
          <w:cols w:space="708"/>
          <w:titlePg/>
          <w:docGrid w:linePitch="360"/>
        </w:sectPr>
      </w:pPr>
    </w:p>
    <w:p w:rsidR="00993E66" w:rsidRPr="00C6742E" w:rsidRDefault="00993E66" w:rsidP="00993E66">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993E66" w:rsidRPr="00993E66" w:rsidRDefault="00993E66" w:rsidP="00993E66">
      <w:pPr>
        <w:autoSpaceDE w:val="0"/>
        <w:autoSpaceDN w:val="0"/>
        <w:adjustRightInd w:val="0"/>
        <w:spacing w:after="0" w:line="240" w:lineRule="auto"/>
        <w:jc w:val="right"/>
        <w:outlineLvl w:val="0"/>
        <w:rPr>
          <w:rFonts w:ascii="Times New Roman" w:hAnsi="Times New Roman" w:cs="Times New Roman"/>
          <w:sz w:val="28"/>
          <w:szCs w:val="28"/>
        </w:rPr>
      </w:pPr>
      <w:r w:rsidRPr="00993E66">
        <w:rPr>
          <w:rFonts w:ascii="Times New Roman" w:hAnsi="Times New Roman" w:cs="Times New Roman"/>
          <w:sz w:val="28"/>
          <w:szCs w:val="28"/>
        </w:rPr>
        <w:t>Приложение</w:t>
      </w:r>
    </w:p>
    <w:p w:rsidR="00993E66" w:rsidRPr="00993E66" w:rsidRDefault="00993E66" w:rsidP="00993E66">
      <w:pPr>
        <w:autoSpaceDE w:val="0"/>
        <w:autoSpaceDN w:val="0"/>
        <w:adjustRightInd w:val="0"/>
        <w:spacing w:after="0" w:line="240" w:lineRule="auto"/>
        <w:jc w:val="right"/>
        <w:rPr>
          <w:rFonts w:ascii="Times New Roman" w:hAnsi="Times New Roman" w:cs="Times New Roman"/>
          <w:sz w:val="28"/>
          <w:szCs w:val="28"/>
        </w:rPr>
      </w:pPr>
      <w:r w:rsidRPr="00993E66">
        <w:rPr>
          <w:rFonts w:ascii="Times New Roman" w:hAnsi="Times New Roman" w:cs="Times New Roman"/>
          <w:sz w:val="28"/>
          <w:szCs w:val="28"/>
        </w:rPr>
        <w:t>к Порядку</w:t>
      </w:r>
    </w:p>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p>
    <w:p w:rsidR="00993E66" w:rsidRPr="00993E66" w:rsidRDefault="00993E66" w:rsidP="00993E66">
      <w:pPr>
        <w:autoSpaceDE w:val="0"/>
        <w:autoSpaceDN w:val="0"/>
        <w:adjustRightInd w:val="0"/>
        <w:spacing w:after="0" w:line="240" w:lineRule="auto"/>
        <w:jc w:val="right"/>
        <w:outlineLvl w:val="0"/>
        <w:rPr>
          <w:rFonts w:ascii="Times New Roman" w:hAnsi="Times New Roman" w:cs="Times New Roman"/>
          <w:sz w:val="28"/>
          <w:szCs w:val="28"/>
        </w:rPr>
      </w:pPr>
      <w:r w:rsidRPr="00993E66">
        <w:rPr>
          <w:rFonts w:ascii="Times New Roman" w:hAnsi="Times New Roman" w:cs="Times New Roman"/>
          <w:sz w:val="28"/>
          <w:szCs w:val="28"/>
        </w:rPr>
        <w:t>Утверждена</w:t>
      </w:r>
    </w:p>
    <w:p w:rsidR="00993E66" w:rsidRPr="00993E66" w:rsidRDefault="00993E66" w:rsidP="00993E66">
      <w:pPr>
        <w:autoSpaceDE w:val="0"/>
        <w:autoSpaceDN w:val="0"/>
        <w:adjustRightInd w:val="0"/>
        <w:spacing w:after="0" w:line="240" w:lineRule="auto"/>
        <w:jc w:val="right"/>
        <w:outlineLvl w:val="0"/>
        <w:rPr>
          <w:rFonts w:ascii="Times New Roman" w:hAnsi="Times New Roman" w:cs="Times New Roman"/>
          <w:sz w:val="28"/>
          <w:szCs w:val="28"/>
        </w:rPr>
      </w:pPr>
      <w:r w:rsidRPr="00993E66">
        <w:rPr>
          <w:rFonts w:ascii="Times New Roman" w:hAnsi="Times New Roman" w:cs="Times New Roman"/>
          <w:sz w:val="28"/>
          <w:szCs w:val="28"/>
        </w:rPr>
        <w:t>_________________________</w:t>
      </w:r>
    </w:p>
    <w:p w:rsidR="00993E66" w:rsidRPr="00993E66" w:rsidRDefault="00993E66" w:rsidP="00993E66">
      <w:pPr>
        <w:autoSpaceDE w:val="0"/>
        <w:autoSpaceDN w:val="0"/>
        <w:adjustRightInd w:val="0"/>
        <w:spacing w:after="0" w:line="240" w:lineRule="auto"/>
        <w:jc w:val="right"/>
        <w:outlineLvl w:val="0"/>
        <w:rPr>
          <w:rFonts w:ascii="Times New Roman" w:hAnsi="Times New Roman" w:cs="Times New Roman"/>
          <w:sz w:val="28"/>
          <w:szCs w:val="28"/>
        </w:rPr>
      </w:pPr>
      <w:r w:rsidRPr="00993E66">
        <w:rPr>
          <w:rFonts w:ascii="Times New Roman" w:hAnsi="Times New Roman" w:cs="Times New Roman"/>
          <w:sz w:val="28"/>
          <w:szCs w:val="28"/>
        </w:rPr>
        <w:t>_________________________</w:t>
      </w:r>
    </w:p>
    <w:p w:rsidR="00993E66" w:rsidRPr="00993E66" w:rsidRDefault="00993E66" w:rsidP="00993E66">
      <w:pPr>
        <w:autoSpaceDE w:val="0"/>
        <w:autoSpaceDN w:val="0"/>
        <w:adjustRightInd w:val="0"/>
        <w:spacing w:after="0" w:line="240" w:lineRule="auto"/>
        <w:jc w:val="right"/>
        <w:outlineLvl w:val="0"/>
        <w:rPr>
          <w:rFonts w:ascii="Times New Roman" w:hAnsi="Times New Roman" w:cs="Times New Roman"/>
          <w:sz w:val="28"/>
          <w:szCs w:val="28"/>
        </w:rPr>
      </w:pPr>
      <w:proofErr w:type="gramStart"/>
      <w:r w:rsidRPr="00993E66">
        <w:rPr>
          <w:rFonts w:ascii="Times New Roman" w:hAnsi="Times New Roman" w:cs="Times New Roman"/>
          <w:sz w:val="28"/>
          <w:szCs w:val="28"/>
        </w:rPr>
        <w:t>(реквизиты муниципального</w:t>
      </w:r>
      <w:proofErr w:type="gramEnd"/>
    </w:p>
    <w:p w:rsidR="00993E66" w:rsidRPr="00993E66" w:rsidRDefault="00993E66" w:rsidP="00993E66">
      <w:pPr>
        <w:autoSpaceDE w:val="0"/>
        <w:autoSpaceDN w:val="0"/>
        <w:adjustRightInd w:val="0"/>
        <w:spacing w:after="0" w:line="240" w:lineRule="auto"/>
        <w:jc w:val="right"/>
        <w:outlineLvl w:val="0"/>
        <w:rPr>
          <w:rFonts w:ascii="Times New Roman" w:hAnsi="Times New Roman" w:cs="Times New Roman"/>
          <w:sz w:val="28"/>
          <w:szCs w:val="28"/>
        </w:rPr>
      </w:pPr>
      <w:r w:rsidRPr="00993E66">
        <w:rPr>
          <w:rFonts w:ascii="Times New Roman" w:hAnsi="Times New Roman" w:cs="Times New Roman"/>
          <w:sz w:val="28"/>
          <w:szCs w:val="28"/>
        </w:rPr>
        <w:t>правового акта)</w:t>
      </w:r>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r w:rsidRPr="00993E66">
        <w:rPr>
          <w:rFonts w:ascii="Times New Roman" w:hAnsi="Times New Roman" w:cs="Times New Roman"/>
          <w:sz w:val="28"/>
          <w:szCs w:val="28"/>
        </w:rPr>
        <w:t>СХЕМА</w:t>
      </w:r>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r w:rsidRPr="00993E66">
        <w:rPr>
          <w:rFonts w:ascii="Times New Roman" w:hAnsi="Times New Roman" w:cs="Times New Roman"/>
          <w:sz w:val="28"/>
          <w:szCs w:val="28"/>
        </w:rPr>
        <w:t>размещения нестационарных торговых объектов на территории</w:t>
      </w:r>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r w:rsidRPr="00993E66">
        <w:rPr>
          <w:rFonts w:ascii="Times New Roman" w:hAnsi="Times New Roman" w:cs="Times New Roman"/>
          <w:sz w:val="28"/>
          <w:szCs w:val="28"/>
        </w:rPr>
        <w:t>___________________________________________________________</w:t>
      </w:r>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proofErr w:type="gramStart"/>
      <w:r w:rsidRPr="00993E66">
        <w:rPr>
          <w:rFonts w:ascii="Times New Roman" w:hAnsi="Times New Roman" w:cs="Times New Roman"/>
          <w:sz w:val="28"/>
          <w:szCs w:val="28"/>
        </w:rPr>
        <w:t>(наименование органа местного самоуправления муниципального</w:t>
      </w:r>
      <w:proofErr w:type="gramEnd"/>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r w:rsidRPr="00993E66">
        <w:rPr>
          <w:rFonts w:ascii="Times New Roman" w:hAnsi="Times New Roman" w:cs="Times New Roman"/>
          <w:sz w:val="28"/>
          <w:szCs w:val="28"/>
        </w:rPr>
        <w:t>образования Астраханской области)</w:t>
      </w:r>
    </w:p>
    <w:p w:rsidR="00993E66" w:rsidRPr="00993E66" w:rsidRDefault="00993E66" w:rsidP="00993E66">
      <w:pPr>
        <w:autoSpaceDE w:val="0"/>
        <w:autoSpaceDN w:val="0"/>
        <w:adjustRightInd w:val="0"/>
        <w:spacing w:after="0" w:line="240" w:lineRule="auto"/>
        <w:jc w:val="center"/>
        <w:outlineLvl w:val="0"/>
        <w:rPr>
          <w:rFonts w:ascii="Times New Roman" w:hAnsi="Times New Roman" w:cs="Times New Roman"/>
          <w:sz w:val="28"/>
          <w:szCs w:val="28"/>
        </w:rPr>
      </w:pPr>
      <w:r w:rsidRPr="00993E66">
        <w:rPr>
          <w:rFonts w:ascii="Times New Roman" w:hAnsi="Times New Roman" w:cs="Times New Roman"/>
          <w:sz w:val="28"/>
          <w:szCs w:val="28"/>
        </w:rPr>
        <w:t>по состоянию на ______________ 20___ года</w:t>
      </w:r>
    </w:p>
    <w:p w:rsidR="00993E66" w:rsidRPr="00993E66" w:rsidRDefault="00993E66" w:rsidP="00993E66">
      <w:pPr>
        <w:autoSpaceDE w:val="0"/>
        <w:autoSpaceDN w:val="0"/>
        <w:adjustRightInd w:val="0"/>
        <w:spacing w:after="0" w:line="240" w:lineRule="auto"/>
        <w:ind w:firstLine="540"/>
        <w:jc w:val="both"/>
        <w:rPr>
          <w:rFonts w:ascii="Times New Roman" w:hAnsi="Times New Roman" w:cs="Times New Roman"/>
          <w:sz w:val="28"/>
          <w:szCs w:val="28"/>
        </w:rPr>
      </w:pPr>
    </w:p>
    <w:tbl>
      <w:tblPr>
        <w:tblW w:w="10916" w:type="dxa"/>
        <w:tblInd w:w="-931" w:type="dxa"/>
        <w:tblLayout w:type="fixed"/>
        <w:tblCellMar>
          <w:top w:w="102" w:type="dxa"/>
          <w:left w:w="62" w:type="dxa"/>
          <w:bottom w:w="102" w:type="dxa"/>
          <w:right w:w="62" w:type="dxa"/>
        </w:tblCellMar>
        <w:tblLook w:val="0000" w:firstRow="0" w:lastRow="0" w:firstColumn="0" w:lastColumn="0" w:noHBand="0" w:noVBand="0"/>
      </w:tblPr>
      <w:tblGrid>
        <w:gridCol w:w="709"/>
        <w:gridCol w:w="2269"/>
        <w:gridCol w:w="1865"/>
        <w:gridCol w:w="1962"/>
        <w:gridCol w:w="1701"/>
        <w:gridCol w:w="2410"/>
      </w:tblGrid>
      <w:tr w:rsidR="00993E66" w:rsidRPr="00993E66" w:rsidTr="00993E66">
        <w:tc>
          <w:tcPr>
            <w:tcW w:w="709"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993E66">
              <w:rPr>
                <w:rFonts w:ascii="Times New Roman" w:hAnsi="Times New Roman" w:cs="Times New Roman"/>
                <w:sz w:val="28"/>
                <w:szCs w:val="28"/>
              </w:rPr>
              <w:t xml:space="preserve"> </w:t>
            </w:r>
            <w:proofErr w:type="gramStart"/>
            <w:r w:rsidRPr="00993E66">
              <w:rPr>
                <w:rFonts w:ascii="Times New Roman" w:hAnsi="Times New Roman" w:cs="Times New Roman"/>
                <w:sz w:val="28"/>
                <w:szCs w:val="28"/>
              </w:rPr>
              <w:t>п</w:t>
            </w:r>
            <w:proofErr w:type="gramEnd"/>
            <w:r w:rsidRPr="00993E66">
              <w:rPr>
                <w:rFonts w:ascii="Times New Roman" w:hAnsi="Times New Roman" w:cs="Times New Roman"/>
                <w:sz w:val="28"/>
                <w:szCs w:val="28"/>
              </w:rPr>
              <w:t>/п</w:t>
            </w:r>
          </w:p>
        </w:tc>
        <w:tc>
          <w:tcPr>
            <w:tcW w:w="2269"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Адрес нестационарного торгового объекта</w:t>
            </w:r>
          </w:p>
        </w:tc>
        <w:tc>
          <w:tcPr>
            <w:tcW w:w="1865"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Вид нестационарного торгового объекта</w:t>
            </w:r>
          </w:p>
        </w:tc>
        <w:tc>
          <w:tcPr>
            <w:tcW w:w="1962"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Специализация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Период размещения нестационарного торгового объекта</w:t>
            </w:r>
          </w:p>
        </w:tc>
        <w:tc>
          <w:tcPr>
            <w:tcW w:w="2410"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Наименование и адрес регистрации хозяйствующего субъекта (юридическое лицо, индивидуальный предприниматель)</w:t>
            </w:r>
          </w:p>
        </w:tc>
      </w:tr>
      <w:tr w:rsidR="00993E66" w:rsidRPr="00993E66" w:rsidTr="00993E66">
        <w:tc>
          <w:tcPr>
            <w:tcW w:w="709"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1</w:t>
            </w:r>
          </w:p>
        </w:tc>
        <w:tc>
          <w:tcPr>
            <w:tcW w:w="2269"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2</w:t>
            </w:r>
          </w:p>
        </w:tc>
        <w:tc>
          <w:tcPr>
            <w:tcW w:w="1865"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3</w:t>
            </w:r>
          </w:p>
        </w:tc>
        <w:tc>
          <w:tcPr>
            <w:tcW w:w="1962"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5</w:t>
            </w:r>
          </w:p>
        </w:tc>
        <w:tc>
          <w:tcPr>
            <w:tcW w:w="2410" w:type="dxa"/>
            <w:tcBorders>
              <w:top w:val="single" w:sz="4" w:space="0" w:color="auto"/>
              <w:left w:val="single" w:sz="4" w:space="0" w:color="auto"/>
              <w:bottom w:val="single" w:sz="4" w:space="0" w:color="auto"/>
              <w:right w:val="single" w:sz="4" w:space="0" w:color="auto"/>
            </w:tcBorders>
          </w:tcPr>
          <w:p w:rsidR="00993E66" w:rsidRPr="00993E66" w:rsidRDefault="00993E66" w:rsidP="00993E66">
            <w:pPr>
              <w:autoSpaceDE w:val="0"/>
              <w:autoSpaceDN w:val="0"/>
              <w:adjustRightInd w:val="0"/>
              <w:spacing w:after="0" w:line="240" w:lineRule="auto"/>
              <w:jc w:val="center"/>
              <w:rPr>
                <w:rFonts w:ascii="Times New Roman" w:hAnsi="Times New Roman" w:cs="Times New Roman"/>
                <w:sz w:val="28"/>
                <w:szCs w:val="28"/>
              </w:rPr>
            </w:pPr>
            <w:r w:rsidRPr="00993E66">
              <w:rPr>
                <w:rFonts w:ascii="Times New Roman" w:hAnsi="Times New Roman" w:cs="Times New Roman"/>
                <w:sz w:val="28"/>
                <w:szCs w:val="28"/>
              </w:rPr>
              <w:t>6</w:t>
            </w:r>
          </w:p>
        </w:tc>
      </w:tr>
    </w:tbl>
    <w:p w:rsidR="00993E66" w:rsidRPr="00993E66" w:rsidRDefault="00993E66" w:rsidP="00993E66">
      <w:pPr>
        <w:autoSpaceDE w:val="0"/>
        <w:autoSpaceDN w:val="0"/>
        <w:adjustRightInd w:val="0"/>
        <w:spacing w:after="0" w:line="240" w:lineRule="auto"/>
        <w:jc w:val="both"/>
        <w:rPr>
          <w:rFonts w:ascii="Times New Roman" w:hAnsi="Times New Roman" w:cs="Times New Roman"/>
          <w:sz w:val="28"/>
          <w:szCs w:val="28"/>
        </w:rPr>
      </w:pPr>
    </w:p>
    <w:p w:rsidR="001F7D5A" w:rsidRDefault="001F7D5A" w:rsidP="00C6742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sectPr w:rsidR="001F7D5A" w:rsidSect="003D0F80">
      <w:type w:val="oddPage"/>
      <w:pgSz w:w="11906" w:h="16838"/>
      <w:pgMar w:top="1560" w:right="566" w:bottom="1276"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7A" w:rsidRDefault="00790D7A" w:rsidP="002D1178">
      <w:pPr>
        <w:spacing w:after="0" w:line="240" w:lineRule="auto"/>
      </w:pPr>
      <w:r>
        <w:separator/>
      </w:r>
    </w:p>
  </w:endnote>
  <w:endnote w:type="continuationSeparator" w:id="0">
    <w:p w:rsidR="00790D7A" w:rsidRDefault="00790D7A" w:rsidP="002D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7A" w:rsidRDefault="00790D7A" w:rsidP="002D1178">
      <w:pPr>
        <w:spacing w:after="0" w:line="240" w:lineRule="auto"/>
      </w:pPr>
      <w:r>
        <w:separator/>
      </w:r>
    </w:p>
  </w:footnote>
  <w:footnote w:type="continuationSeparator" w:id="0">
    <w:p w:rsidR="00790D7A" w:rsidRDefault="00790D7A" w:rsidP="002D1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557572"/>
      <w:docPartObj>
        <w:docPartGallery w:val="Page Numbers (Top of Page)"/>
        <w:docPartUnique/>
      </w:docPartObj>
    </w:sdtPr>
    <w:sdtEndPr/>
    <w:sdtContent>
      <w:p w:rsidR="00A64C3A" w:rsidRDefault="004066B8" w:rsidP="007C4034">
        <w:pPr>
          <w:pStyle w:val="a6"/>
          <w:jc w:val="center"/>
        </w:pPr>
        <w:r>
          <w:fldChar w:fldCharType="begin"/>
        </w:r>
        <w:r>
          <w:instrText>PAGE   \* MERGEFORMAT</w:instrText>
        </w:r>
        <w:r>
          <w:fldChar w:fldCharType="separate"/>
        </w:r>
        <w:r w:rsidR="00F706CB">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23" w:rsidRDefault="00653423">
    <w:pPr>
      <w:pStyle w:val="a6"/>
      <w:jc w:val="center"/>
    </w:pPr>
  </w:p>
  <w:p w:rsidR="00A64C3A" w:rsidRDefault="00A64C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51D55"/>
    <w:multiLevelType w:val="multilevel"/>
    <w:tmpl w:val="DE8C35C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48FC30D9"/>
    <w:multiLevelType w:val="hybridMultilevel"/>
    <w:tmpl w:val="8280F650"/>
    <w:lvl w:ilvl="0" w:tplc="0234DCA6">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36"/>
    <w:rsid w:val="00042E15"/>
    <w:rsid w:val="00076763"/>
    <w:rsid w:val="00090A87"/>
    <w:rsid w:val="000C6340"/>
    <w:rsid w:val="000D42CA"/>
    <w:rsid w:val="000E3736"/>
    <w:rsid w:val="00152E33"/>
    <w:rsid w:val="00160A35"/>
    <w:rsid w:val="00180E90"/>
    <w:rsid w:val="00181451"/>
    <w:rsid w:val="001819CA"/>
    <w:rsid w:val="0019333D"/>
    <w:rsid w:val="001B25AD"/>
    <w:rsid w:val="001B7CB0"/>
    <w:rsid w:val="001D1C15"/>
    <w:rsid w:val="001E7019"/>
    <w:rsid w:val="001F1048"/>
    <w:rsid w:val="001F7D5A"/>
    <w:rsid w:val="00213212"/>
    <w:rsid w:val="00225C93"/>
    <w:rsid w:val="00230C97"/>
    <w:rsid w:val="00246FEE"/>
    <w:rsid w:val="002559EF"/>
    <w:rsid w:val="002677A6"/>
    <w:rsid w:val="002726A5"/>
    <w:rsid w:val="00276262"/>
    <w:rsid w:val="002805A1"/>
    <w:rsid w:val="0028718A"/>
    <w:rsid w:val="00297CEC"/>
    <w:rsid w:val="002D1178"/>
    <w:rsid w:val="0033353B"/>
    <w:rsid w:val="0033741F"/>
    <w:rsid w:val="0037157C"/>
    <w:rsid w:val="00371D9E"/>
    <w:rsid w:val="0038785C"/>
    <w:rsid w:val="003C379B"/>
    <w:rsid w:val="003D011B"/>
    <w:rsid w:val="003D0F80"/>
    <w:rsid w:val="003F3385"/>
    <w:rsid w:val="004066B8"/>
    <w:rsid w:val="00420E56"/>
    <w:rsid w:val="00427204"/>
    <w:rsid w:val="00454479"/>
    <w:rsid w:val="005109C7"/>
    <w:rsid w:val="00521247"/>
    <w:rsid w:val="00527D01"/>
    <w:rsid w:val="00534D3D"/>
    <w:rsid w:val="0057409B"/>
    <w:rsid w:val="00574755"/>
    <w:rsid w:val="005A1B2B"/>
    <w:rsid w:val="005B0CCE"/>
    <w:rsid w:val="00603D8D"/>
    <w:rsid w:val="00605145"/>
    <w:rsid w:val="0060530F"/>
    <w:rsid w:val="00613573"/>
    <w:rsid w:val="00653423"/>
    <w:rsid w:val="00695AEB"/>
    <w:rsid w:val="006C6FC8"/>
    <w:rsid w:val="006E6807"/>
    <w:rsid w:val="006F79A1"/>
    <w:rsid w:val="0073755E"/>
    <w:rsid w:val="0073784D"/>
    <w:rsid w:val="007405DF"/>
    <w:rsid w:val="00752381"/>
    <w:rsid w:val="00762965"/>
    <w:rsid w:val="00784005"/>
    <w:rsid w:val="00790D7A"/>
    <w:rsid w:val="00796E68"/>
    <w:rsid w:val="007B32EE"/>
    <w:rsid w:val="007C4034"/>
    <w:rsid w:val="007C425F"/>
    <w:rsid w:val="007C4D06"/>
    <w:rsid w:val="007D02E7"/>
    <w:rsid w:val="007D216A"/>
    <w:rsid w:val="007D36D6"/>
    <w:rsid w:val="007F7634"/>
    <w:rsid w:val="008233E2"/>
    <w:rsid w:val="00832C40"/>
    <w:rsid w:val="008626DA"/>
    <w:rsid w:val="00875A7F"/>
    <w:rsid w:val="00877C9B"/>
    <w:rsid w:val="00894DE4"/>
    <w:rsid w:val="008A79A9"/>
    <w:rsid w:val="008C423F"/>
    <w:rsid w:val="008D3D2C"/>
    <w:rsid w:val="008E375A"/>
    <w:rsid w:val="009129D9"/>
    <w:rsid w:val="00916846"/>
    <w:rsid w:val="00921178"/>
    <w:rsid w:val="0094153D"/>
    <w:rsid w:val="00971DCF"/>
    <w:rsid w:val="00977E5E"/>
    <w:rsid w:val="00980FED"/>
    <w:rsid w:val="00993E66"/>
    <w:rsid w:val="009E720C"/>
    <w:rsid w:val="009F0CB0"/>
    <w:rsid w:val="009F246F"/>
    <w:rsid w:val="009F2CBE"/>
    <w:rsid w:val="00A134B9"/>
    <w:rsid w:val="00A15E45"/>
    <w:rsid w:val="00A206F6"/>
    <w:rsid w:val="00A519B9"/>
    <w:rsid w:val="00A64C3A"/>
    <w:rsid w:val="00A743E6"/>
    <w:rsid w:val="00A87EC6"/>
    <w:rsid w:val="00AE0C9B"/>
    <w:rsid w:val="00AE1D7C"/>
    <w:rsid w:val="00B147DE"/>
    <w:rsid w:val="00B30D2E"/>
    <w:rsid w:val="00B371B2"/>
    <w:rsid w:val="00B40CE5"/>
    <w:rsid w:val="00B4589C"/>
    <w:rsid w:val="00B87727"/>
    <w:rsid w:val="00B92245"/>
    <w:rsid w:val="00B93B63"/>
    <w:rsid w:val="00BC213D"/>
    <w:rsid w:val="00BD525A"/>
    <w:rsid w:val="00BF628E"/>
    <w:rsid w:val="00C2446A"/>
    <w:rsid w:val="00C40EEA"/>
    <w:rsid w:val="00C6742E"/>
    <w:rsid w:val="00C756D8"/>
    <w:rsid w:val="00CC5A4F"/>
    <w:rsid w:val="00D009AF"/>
    <w:rsid w:val="00D057E8"/>
    <w:rsid w:val="00D06AAB"/>
    <w:rsid w:val="00D26CDC"/>
    <w:rsid w:val="00D507D6"/>
    <w:rsid w:val="00D574A1"/>
    <w:rsid w:val="00D61E1B"/>
    <w:rsid w:val="00D80F23"/>
    <w:rsid w:val="00D83A50"/>
    <w:rsid w:val="00DB4AAB"/>
    <w:rsid w:val="00DD66FB"/>
    <w:rsid w:val="00DF45F1"/>
    <w:rsid w:val="00DF495B"/>
    <w:rsid w:val="00E11622"/>
    <w:rsid w:val="00E13184"/>
    <w:rsid w:val="00E656D7"/>
    <w:rsid w:val="00E76B62"/>
    <w:rsid w:val="00E962AE"/>
    <w:rsid w:val="00EC32E8"/>
    <w:rsid w:val="00EC7C16"/>
    <w:rsid w:val="00EE3718"/>
    <w:rsid w:val="00F23DC5"/>
    <w:rsid w:val="00F24BC5"/>
    <w:rsid w:val="00F26817"/>
    <w:rsid w:val="00F375A3"/>
    <w:rsid w:val="00F706CB"/>
    <w:rsid w:val="00F726ED"/>
    <w:rsid w:val="00F952A2"/>
    <w:rsid w:val="00FD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0D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87727"/>
    <w:rPr>
      <w:color w:val="0000FF" w:themeColor="hyperlink"/>
      <w:u w:val="single"/>
    </w:rPr>
  </w:style>
  <w:style w:type="paragraph" w:styleId="a5">
    <w:name w:val="List Paragraph"/>
    <w:basedOn w:val="a"/>
    <w:uiPriority w:val="34"/>
    <w:qFormat/>
    <w:rsid w:val="00B4589C"/>
    <w:pPr>
      <w:ind w:left="720"/>
      <w:contextualSpacing/>
    </w:pPr>
  </w:style>
  <w:style w:type="paragraph" w:styleId="a6">
    <w:name w:val="header"/>
    <w:basedOn w:val="a"/>
    <w:link w:val="a7"/>
    <w:uiPriority w:val="99"/>
    <w:unhideWhenUsed/>
    <w:rsid w:val="002D11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1178"/>
  </w:style>
  <w:style w:type="paragraph" w:styleId="a8">
    <w:name w:val="footer"/>
    <w:basedOn w:val="a"/>
    <w:link w:val="a9"/>
    <w:uiPriority w:val="99"/>
    <w:unhideWhenUsed/>
    <w:rsid w:val="002D11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1178"/>
  </w:style>
  <w:style w:type="paragraph" w:styleId="aa">
    <w:name w:val="Balloon Text"/>
    <w:basedOn w:val="a"/>
    <w:link w:val="ab"/>
    <w:uiPriority w:val="99"/>
    <w:semiHidden/>
    <w:unhideWhenUsed/>
    <w:rsid w:val="00B40CE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0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0D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87727"/>
    <w:rPr>
      <w:color w:val="0000FF" w:themeColor="hyperlink"/>
      <w:u w:val="single"/>
    </w:rPr>
  </w:style>
  <w:style w:type="paragraph" w:styleId="a5">
    <w:name w:val="List Paragraph"/>
    <w:basedOn w:val="a"/>
    <w:uiPriority w:val="34"/>
    <w:qFormat/>
    <w:rsid w:val="00B4589C"/>
    <w:pPr>
      <w:ind w:left="720"/>
      <w:contextualSpacing/>
    </w:pPr>
  </w:style>
  <w:style w:type="paragraph" w:styleId="a6">
    <w:name w:val="header"/>
    <w:basedOn w:val="a"/>
    <w:link w:val="a7"/>
    <w:uiPriority w:val="99"/>
    <w:unhideWhenUsed/>
    <w:rsid w:val="002D11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1178"/>
  </w:style>
  <w:style w:type="paragraph" w:styleId="a8">
    <w:name w:val="footer"/>
    <w:basedOn w:val="a"/>
    <w:link w:val="a9"/>
    <w:uiPriority w:val="99"/>
    <w:unhideWhenUsed/>
    <w:rsid w:val="002D11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1178"/>
  </w:style>
  <w:style w:type="paragraph" w:styleId="aa">
    <w:name w:val="Balloon Text"/>
    <w:basedOn w:val="a"/>
    <w:link w:val="ab"/>
    <w:uiPriority w:val="99"/>
    <w:semiHidden/>
    <w:unhideWhenUsed/>
    <w:rsid w:val="00B40CE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40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8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prom.astrobl.ru"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38C3-012C-480B-AD81-DC2F52E5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Валерия Владимировна</dc:creator>
  <cp:keywords/>
  <dc:description/>
  <cp:lastModifiedBy>Воронина Валерия Владимировна</cp:lastModifiedBy>
  <cp:revision>84</cp:revision>
  <cp:lastPrinted>2023-04-19T05:48:00Z</cp:lastPrinted>
  <dcterms:created xsi:type="dcterms:W3CDTF">2021-11-17T09:36:00Z</dcterms:created>
  <dcterms:modified xsi:type="dcterms:W3CDTF">2023-04-27T12:35:00Z</dcterms:modified>
</cp:coreProperties>
</file>