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Конституцией Российской Федерации установлено, что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(часть 2 статьи 46 Конституции РФ).</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Главой 22 Кодекса административного судопроизводства Российской Федерации (далее – КАС РФ) предусмотрен порядок оспаривания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В случаях, предусмотренных КАС РФ,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lastRenderedPageBreak/>
        <w:t>Административные исковые заявления подаются в суд по правилам подсудности, установленным главой 2 КАС РФ. Не подлежат рассмотрению в порядке, предусмотренном КАС РФ,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r>
        <w:rPr>
          <w:rFonts w:ascii="Times New Roman" w:hAnsi="Times New Roman" w:cs="Times New Roman"/>
          <w:sz w:val="28"/>
          <w:szCs w:val="28"/>
        </w:rPr>
        <w:t xml:space="preserve"> </w:t>
      </w:r>
      <w:r w:rsidRPr="00DF51E8">
        <w:rPr>
          <w:rFonts w:ascii="Times New Roman" w:hAnsi="Times New Roman" w:cs="Times New Roman"/>
          <w:sz w:val="28"/>
          <w:szCs w:val="28"/>
        </w:rPr>
        <w:t>Нормами статьи 22 КАС установлено, что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Статьей 125 КАС РФ предусмотрены обязательные требования к форме и содержанию административного искового заявления.</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В соответствии со статьей 29 Арбитражного процессуального кодекса Российской Федерации (далее – АПК РФ)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w:t>
      </w:r>
    </w:p>
    <w:p w:rsidR="00DF51E8"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1.1) об оспаривании нормативных правовых актов федеральных органов исполнительной власти, если рассмотрение таких дел в соответствии с настоящим Кодексом отнесено к компетенции Суда по интеллектуальным правам;</w:t>
      </w:r>
    </w:p>
    <w:p w:rsidR="00DF51E8"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1.2) 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в соответствии с настоящим Кодексом отнесено к компетенции Суда по интеллектуальным правам;</w:t>
      </w:r>
    </w:p>
    <w:p w:rsidR="00DF51E8"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DF51E8"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3) об административных правонарушениях, если федеральным законом их рассмотрение отнесено к компетенции арбитражного суда;</w:t>
      </w:r>
    </w:p>
    <w:p w:rsidR="00DF51E8"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4) 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lastRenderedPageBreak/>
        <w:t>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Главой 23 АПК РФ предусмотрен порядок рассмотрения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Главой 24 АПК РФ предусмотрен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 иных органов, организаций, наделенных федеральным законом отдельными государственными или иными публичными полномочиями, должностных лиц</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 xml:space="preserve">Главой 2.1 Федерального закона от 27 июля 2010 года № 210-ФЗ «Об организации предоставления государственных и муниципальных услуг» (далее – Федеральный закон № 210-ФЗ) предусмотрен порядок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Заявитель может обратиться с жалобой в том числе в следующих случаях:</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2) нарушение срока предоставления государственной или муниципальной услуги;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 xml:space="preserve">6) затребование с заявителя при предоставлении государственной или муниципальной услуги платы, не предусмотренной нормативными правовыми </w:t>
      </w:r>
      <w:r w:rsidRPr="00DF51E8">
        <w:rPr>
          <w:rFonts w:ascii="Times New Roman" w:hAnsi="Times New Roman" w:cs="Times New Roman"/>
          <w:sz w:val="28"/>
          <w:szCs w:val="28"/>
        </w:rPr>
        <w:lastRenderedPageBreak/>
        <w:t>актами Российской Федерации, нормативными правовыми актами субъектов Российской Федерации, муниципальными правовыми актами;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Согласно части 1 статьи 11.2 Федерального закона № 210-ФЗ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 xml:space="preserve">Статьей 23 Федерального закона Российской Федерации от 09.02.2009 № 8-ФЗ «Об обеспечении доступа к информации о деятельности государственных органов и органов местного самоуправления» установлено, что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 </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Порядок рассмотрения жалобы на действия или решения органов исполнительной власти регулируется Федеральным законом от 02.05.2006 №</w:t>
      </w:r>
      <w:r w:rsidR="009F4469">
        <w:rPr>
          <w:rFonts w:ascii="Times New Roman" w:hAnsi="Times New Roman" w:cs="Times New Roman"/>
          <w:sz w:val="28"/>
          <w:szCs w:val="28"/>
        </w:rPr>
        <w:t> </w:t>
      </w:r>
      <w:r w:rsidRPr="00DF51E8">
        <w:rPr>
          <w:rFonts w:ascii="Times New Roman" w:hAnsi="Times New Roman" w:cs="Times New Roman"/>
          <w:sz w:val="28"/>
          <w:szCs w:val="28"/>
        </w:rPr>
        <w:t>59-ФЗ «О порядке рассмотрения обращений граждан Российской Федерации» (далее – Федеральный закон № 59-ФЗ).</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lastRenderedPageBreak/>
        <w:t>Статьей 7 Федерального закона № 59-ФЗ установлены требования к обращению (жалобе):</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 xml:space="preserve">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w:t>
      </w:r>
      <w:r w:rsidR="009F4469">
        <w:rPr>
          <w:rFonts w:ascii="Times New Roman" w:hAnsi="Times New Roman" w:cs="Times New Roman"/>
          <w:sz w:val="28"/>
          <w:szCs w:val="28"/>
        </w:rPr>
        <w:t>–</w:t>
      </w:r>
      <w:r w:rsidRPr="00DF51E8">
        <w:rPr>
          <w:rFonts w:ascii="Times New Roman" w:hAnsi="Times New Roman" w:cs="Times New Roman"/>
          <w:sz w:val="28"/>
          <w:szCs w:val="28"/>
        </w:rPr>
        <w:t xml:space="preserve">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2. В случае необходимости в подтверждение своих доводов гражданин прилагает к письменному обращению документы и материалы либо их копии.</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w:t>
      </w:r>
      <w:r w:rsidR="009F4469">
        <w:rPr>
          <w:rFonts w:ascii="Times New Roman" w:hAnsi="Times New Roman" w:cs="Times New Roman"/>
          <w:sz w:val="28"/>
          <w:szCs w:val="28"/>
        </w:rPr>
        <w:t>–</w:t>
      </w:r>
      <w:r w:rsidRPr="00DF51E8">
        <w:rPr>
          <w:rFonts w:ascii="Times New Roman" w:hAnsi="Times New Roman" w:cs="Times New Roman"/>
          <w:sz w:val="28"/>
          <w:szCs w:val="28"/>
        </w:rPr>
        <w:t xml:space="preserve">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9F4469"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Статьей 12 Федерального закона № 59-ФЗ предусмотрены сроки рассмотрения письменного обращения.</w:t>
      </w:r>
    </w:p>
    <w:p w:rsidR="0045416A" w:rsidRPr="00DF51E8" w:rsidRDefault="00DF51E8" w:rsidP="00DF51E8">
      <w:pPr>
        <w:spacing w:after="0" w:line="240" w:lineRule="auto"/>
        <w:ind w:firstLine="709"/>
        <w:jc w:val="both"/>
        <w:rPr>
          <w:rFonts w:ascii="Times New Roman" w:hAnsi="Times New Roman" w:cs="Times New Roman"/>
          <w:sz w:val="28"/>
          <w:szCs w:val="28"/>
        </w:rPr>
      </w:pPr>
      <w:r w:rsidRPr="00DF51E8">
        <w:rPr>
          <w:rFonts w:ascii="Times New Roman" w:hAnsi="Times New Roman" w:cs="Times New Roman"/>
          <w:sz w:val="28"/>
          <w:szCs w:val="28"/>
        </w:rPr>
        <w:t>Статьей 13 Федерального закона</w:t>
      </w:r>
      <w:r w:rsidR="009F4469">
        <w:rPr>
          <w:rFonts w:ascii="Times New Roman" w:hAnsi="Times New Roman" w:cs="Times New Roman"/>
          <w:sz w:val="28"/>
          <w:szCs w:val="28"/>
        </w:rPr>
        <w:t xml:space="preserve"> № 59-ФЗ</w:t>
      </w:r>
      <w:r w:rsidRPr="00DF51E8">
        <w:rPr>
          <w:rFonts w:ascii="Times New Roman" w:hAnsi="Times New Roman" w:cs="Times New Roman"/>
          <w:sz w:val="28"/>
          <w:szCs w:val="28"/>
        </w:rPr>
        <w:t xml:space="preserve"> предусмотрен порядок личного приема граждан.</w:t>
      </w:r>
    </w:p>
    <w:sectPr w:rsidR="0045416A" w:rsidRPr="00DF51E8" w:rsidSect="009F4469">
      <w:headerReference w:type="default" r:id="rId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699" w:rsidRDefault="000E5699" w:rsidP="00DF51E8">
      <w:pPr>
        <w:spacing w:after="0" w:line="240" w:lineRule="auto"/>
      </w:pPr>
      <w:r>
        <w:separator/>
      </w:r>
    </w:p>
  </w:endnote>
  <w:endnote w:type="continuationSeparator" w:id="0">
    <w:p w:rsidR="000E5699" w:rsidRDefault="000E5699" w:rsidP="00DF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699" w:rsidRDefault="000E5699" w:rsidP="00DF51E8">
      <w:pPr>
        <w:spacing w:after="0" w:line="240" w:lineRule="auto"/>
      </w:pPr>
      <w:r>
        <w:separator/>
      </w:r>
    </w:p>
  </w:footnote>
  <w:footnote w:type="continuationSeparator" w:id="0">
    <w:p w:rsidR="000E5699" w:rsidRDefault="000E5699" w:rsidP="00DF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06755"/>
      <w:docPartObj>
        <w:docPartGallery w:val="Page Numbers (Top of Page)"/>
        <w:docPartUnique/>
      </w:docPartObj>
    </w:sdtPr>
    <w:sdtContent>
      <w:p w:rsidR="00DF51E8" w:rsidRDefault="00DF51E8">
        <w:pPr>
          <w:pStyle w:val="a3"/>
          <w:jc w:val="center"/>
        </w:pPr>
        <w:r>
          <w:fldChar w:fldCharType="begin"/>
        </w:r>
        <w:r>
          <w:instrText>PAGE   \* MERGEFORMAT</w:instrText>
        </w:r>
        <w:r>
          <w:fldChar w:fldCharType="separate"/>
        </w:r>
        <w:r>
          <w:t>2</w:t>
        </w:r>
        <w:r>
          <w:fldChar w:fldCharType="end"/>
        </w:r>
      </w:p>
    </w:sdtContent>
  </w:sdt>
  <w:p w:rsidR="00DF51E8" w:rsidRDefault="00DF51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E8"/>
    <w:rsid w:val="000E5699"/>
    <w:rsid w:val="0045416A"/>
    <w:rsid w:val="009F4469"/>
    <w:rsid w:val="00D72BF8"/>
    <w:rsid w:val="00D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34EC"/>
  <w15:chartTrackingRefBased/>
  <w15:docId w15:val="{DFCC8194-740A-4281-AE9A-906B0A63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1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51E8"/>
  </w:style>
  <w:style w:type="paragraph" w:styleId="a5">
    <w:name w:val="footer"/>
    <w:basedOn w:val="a"/>
    <w:link w:val="a6"/>
    <w:uiPriority w:val="99"/>
    <w:unhideWhenUsed/>
    <w:rsid w:val="00DF51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Кошманов Руслан Сергеевич</dc:creator>
  <cp:keywords/>
  <dc:description/>
  <cp:lastModifiedBy>Кошманов Руслан Сергеевич</cp:lastModifiedBy>
  <cp:revision>1</cp:revision>
  <dcterms:created xsi:type="dcterms:W3CDTF">2023-04-06T09:46:00Z</dcterms:created>
  <dcterms:modified xsi:type="dcterms:W3CDTF">2023-04-06T10:31:00Z</dcterms:modified>
</cp:coreProperties>
</file>