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4F" w:rsidRPr="00D10B4F" w:rsidRDefault="00D10B4F" w:rsidP="00D10B4F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жалобы при предоставлении государственной услуги «Лицензирование розничной продажи алкогольной продукции»</w:t>
      </w:r>
    </w:p>
    <w:p w:rsidR="00D10B4F" w:rsidRP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59D" w:rsidRP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1. З</w:t>
      </w:r>
      <w:r w:rsidR="00323CD1" w:rsidRPr="00D10B4F">
        <w:rPr>
          <w:rFonts w:ascii="Times New Roman" w:hAnsi="Times New Roman" w:cs="Times New Roman"/>
          <w:sz w:val="28"/>
          <w:szCs w:val="28"/>
        </w:rPr>
        <w:t>аявитель имеет право подать жалобу на решение и (или) действие (бездействие) министерства, МФЦ и должностных лиц министерства, работников МФЦ при предоставлении государственной услуги</w:t>
      </w:r>
      <w:r w:rsidR="0020459D" w:rsidRPr="00D10B4F">
        <w:rPr>
          <w:rFonts w:ascii="Times New Roman" w:hAnsi="Times New Roman" w:cs="Times New Roman"/>
          <w:sz w:val="28"/>
          <w:szCs w:val="28"/>
        </w:rPr>
        <w:t>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нарушение срока регистрации заявки о предоставлении государственной услуги;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нарушение срока предоставления государственной услуги;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Астраханской области для предоставления государственной услуги;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 и нормативными правовыми актами Астраханской области для предоставления государственной услуги;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4F">
        <w:rPr>
          <w:rFonts w:ascii="Times New Roman" w:hAnsi="Times New Roman" w:cs="Times New Roman"/>
          <w:sz w:val="28"/>
          <w:szCs w:val="28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  <w:proofErr w:type="gramEnd"/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 и нормативными правовыми актами Астраханской области;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4F">
        <w:rPr>
          <w:rFonts w:ascii="Times New Roman" w:hAnsi="Times New Roman" w:cs="Times New Roman"/>
          <w:sz w:val="28"/>
          <w:szCs w:val="28"/>
        </w:rPr>
        <w:t>- отказ министерства или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государственной услуги;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4F">
        <w:rPr>
          <w:rFonts w:ascii="Times New Roman" w:hAnsi="Times New Roman" w:cs="Times New Roman"/>
          <w:sz w:val="28"/>
          <w:szCs w:val="28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  <w:proofErr w:type="gramEnd"/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4F">
        <w:rPr>
          <w:rFonts w:ascii="Times New Roman" w:hAnsi="Times New Roman" w:cs="Times New Roman"/>
          <w:sz w:val="28"/>
          <w:szCs w:val="28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</w:t>
      </w:r>
      <w:r w:rsidRPr="00D10B4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услуги, за исключением случаев, предусмотренных </w:t>
      </w:r>
      <w:hyperlink r:id="rId5" w:history="1">
        <w:r w:rsidRPr="00D10B4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D10B4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0459D" w:rsidRPr="00D10B4F">
        <w:rPr>
          <w:rFonts w:ascii="Times New Roman" w:hAnsi="Times New Roman" w:cs="Times New Roman"/>
          <w:sz w:val="28"/>
          <w:szCs w:val="28"/>
        </w:rPr>
        <w:t>№</w:t>
      </w:r>
      <w:r w:rsidRPr="00D10B4F">
        <w:rPr>
          <w:rFonts w:ascii="Times New Roman" w:hAnsi="Times New Roman" w:cs="Times New Roman"/>
          <w:sz w:val="28"/>
          <w:szCs w:val="28"/>
        </w:rPr>
        <w:t xml:space="preserve">210-ФЗ </w:t>
      </w:r>
      <w:r w:rsidR="0020459D" w:rsidRPr="00D10B4F">
        <w:rPr>
          <w:rFonts w:ascii="Times New Roman" w:hAnsi="Times New Roman" w:cs="Times New Roman"/>
          <w:sz w:val="28"/>
          <w:szCs w:val="28"/>
        </w:rPr>
        <w:t>«</w:t>
      </w:r>
      <w:r w:rsidRPr="00D10B4F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20459D" w:rsidRPr="00D10B4F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10B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CD1" w:rsidRP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23CD1" w:rsidRPr="00D10B4F">
        <w:rPr>
          <w:rFonts w:ascii="Times New Roman" w:hAnsi="Times New Roman" w:cs="Times New Roman"/>
          <w:sz w:val="28"/>
          <w:szCs w:val="28"/>
        </w:rPr>
        <w:t>Жалоба подается в министерство, МФЦ в письменной форме, в том числе при личном приеме заявителя, или в электронной форме.</w:t>
      </w:r>
    </w:p>
    <w:p w:rsidR="0020459D" w:rsidRPr="0020459D" w:rsidRDefault="0020459D" w:rsidP="00D10B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9D">
        <w:rPr>
          <w:rFonts w:ascii="Times New Roman" w:eastAsia="Times New Roman" w:hAnsi="Times New Roman" w:cs="Times New Roman"/>
          <w:sz w:val="28"/>
          <w:szCs w:val="28"/>
          <w:lang w:eastAsia="ru-RU"/>
        </w:rPr>
        <w:t>414000, Астраханская область, город Астрахань, улица Советская / улица Коммунистическая / улица Чернышевского / улица Володарского, 14-12 / 3 / 13/ 17</w:t>
      </w:r>
      <w:r w:rsidR="00D10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 xml:space="preserve">Почтовый адрес министерства: </w:t>
      </w:r>
      <w:r w:rsidR="0020459D" w:rsidRPr="0020459D">
        <w:rPr>
          <w:rFonts w:ascii="Times New Roman" w:eastAsia="Times New Roman" w:hAnsi="Times New Roman" w:cs="Times New Roman"/>
          <w:sz w:val="28"/>
          <w:szCs w:val="28"/>
          <w:lang w:eastAsia="ru-RU"/>
        </w:rPr>
        <w:t>414000, Астраханская область, город Астрахань, улица Советская / улица Коммунистическая / улица Чернышевского / улица Володарского, 14-12 / 3 / 13/ 17</w:t>
      </w:r>
      <w:r w:rsidRPr="00D10B4F">
        <w:rPr>
          <w:rFonts w:ascii="Times New Roman" w:hAnsi="Times New Roman" w:cs="Times New Roman"/>
          <w:sz w:val="28"/>
          <w:szCs w:val="28"/>
        </w:rPr>
        <w:t>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 xml:space="preserve">Адрес официального сайта министерства в сети </w:t>
      </w:r>
      <w:r w:rsidR="00D10B4F">
        <w:rPr>
          <w:rFonts w:ascii="Times New Roman" w:hAnsi="Times New Roman" w:cs="Times New Roman"/>
          <w:sz w:val="28"/>
          <w:szCs w:val="28"/>
        </w:rPr>
        <w:t>«</w:t>
      </w:r>
      <w:r w:rsidRPr="00D10B4F">
        <w:rPr>
          <w:rFonts w:ascii="Times New Roman" w:hAnsi="Times New Roman" w:cs="Times New Roman"/>
          <w:sz w:val="28"/>
          <w:szCs w:val="28"/>
        </w:rPr>
        <w:t>Интернет</w:t>
      </w:r>
      <w:r w:rsidR="00D10B4F">
        <w:rPr>
          <w:rFonts w:ascii="Times New Roman" w:hAnsi="Times New Roman" w:cs="Times New Roman"/>
          <w:sz w:val="28"/>
          <w:szCs w:val="28"/>
        </w:rPr>
        <w:t>»</w:t>
      </w:r>
      <w:r w:rsidRPr="00D10B4F">
        <w:rPr>
          <w:rFonts w:ascii="Times New Roman" w:hAnsi="Times New Roman" w:cs="Times New Roman"/>
          <w:sz w:val="28"/>
          <w:szCs w:val="28"/>
        </w:rPr>
        <w:t>: http://www.minec.astrobl.ru.</w:t>
      </w:r>
    </w:p>
    <w:p w:rsidR="0020459D" w:rsidRPr="0020459D" w:rsidRDefault="00323CD1" w:rsidP="00D10B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B4F">
        <w:rPr>
          <w:rFonts w:ascii="Times New Roman" w:hAnsi="Times New Roman" w:cs="Times New Roman"/>
          <w:sz w:val="28"/>
          <w:szCs w:val="28"/>
        </w:rPr>
        <w:t xml:space="preserve">Адрес электронной почты министерства в сети </w:t>
      </w:r>
      <w:r w:rsidR="00D10B4F">
        <w:rPr>
          <w:rFonts w:ascii="Times New Roman" w:hAnsi="Times New Roman" w:cs="Times New Roman"/>
          <w:sz w:val="28"/>
          <w:szCs w:val="28"/>
        </w:rPr>
        <w:t>«</w:t>
      </w:r>
      <w:r w:rsidRPr="00D10B4F">
        <w:rPr>
          <w:rFonts w:ascii="Times New Roman" w:hAnsi="Times New Roman" w:cs="Times New Roman"/>
          <w:sz w:val="28"/>
          <w:szCs w:val="28"/>
        </w:rPr>
        <w:t>Интернет</w:t>
      </w:r>
      <w:r w:rsidR="00D10B4F">
        <w:rPr>
          <w:rFonts w:ascii="Times New Roman" w:hAnsi="Times New Roman" w:cs="Times New Roman"/>
          <w:sz w:val="28"/>
          <w:szCs w:val="28"/>
        </w:rPr>
        <w:t>»</w:t>
      </w:r>
      <w:r w:rsidRPr="00D10B4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tgtFrame="_blank" w:history="1">
        <w:r w:rsidR="0020459D" w:rsidRPr="00D10B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mppr@astrobl.ru</w:t>
        </w:r>
      </w:hyperlink>
    </w:p>
    <w:p w:rsidR="00323CD1" w:rsidRP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МФЦ: 414014,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страхань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ул.Бабефа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</w:t>
      </w:r>
      <w:r w:rsidR="00323CD1" w:rsidRPr="00D10B4F">
        <w:rPr>
          <w:rFonts w:ascii="Times New Roman" w:hAnsi="Times New Roman" w:cs="Times New Roman"/>
          <w:sz w:val="28"/>
          <w:szCs w:val="28"/>
        </w:rPr>
        <w:t>8.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Адрес</w:t>
      </w:r>
      <w:r w:rsidR="00D10B4F">
        <w:rPr>
          <w:rFonts w:ascii="Times New Roman" w:hAnsi="Times New Roman" w:cs="Times New Roman"/>
          <w:sz w:val="28"/>
          <w:szCs w:val="28"/>
        </w:rPr>
        <w:t xml:space="preserve"> официального сайта МФЦ в сети «</w:t>
      </w:r>
      <w:r w:rsidRPr="00D10B4F">
        <w:rPr>
          <w:rFonts w:ascii="Times New Roman" w:hAnsi="Times New Roman" w:cs="Times New Roman"/>
          <w:sz w:val="28"/>
          <w:szCs w:val="28"/>
        </w:rPr>
        <w:t>Интернет</w:t>
      </w:r>
      <w:r w:rsidR="00D10B4F">
        <w:rPr>
          <w:rFonts w:ascii="Times New Roman" w:hAnsi="Times New Roman" w:cs="Times New Roman"/>
          <w:sz w:val="28"/>
          <w:szCs w:val="28"/>
        </w:rPr>
        <w:t>»</w:t>
      </w:r>
      <w:r w:rsidRPr="00D10B4F">
        <w:rPr>
          <w:rFonts w:ascii="Times New Roman" w:hAnsi="Times New Roman" w:cs="Times New Roman"/>
          <w:sz w:val="28"/>
          <w:szCs w:val="28"/>
        </w:rPr>
        <w:t>: http://www.mfc.astrobl.ru.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Адрес электронной почты МФЦ: mfc.astrakhan@astrobi.ru.</w:t>
      </w:r>
    </w:p>
    <w:p w:rsid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CD1" w:rsidRP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23CD1" w:rsidRPr="00D10B4F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4F">
        <w:rPr>
          <w:rFonts w:ascii="Times New Roman" w:hAnsi="Times New Roman" w:cs="Times New Roman"/>
          <w:sz w:val="28"/>
          <w:szCs w:val="28"/>
        </w:rPr>
        <w:t>- наименование министерства, должность, фамилия, имя, отчество (последнее при наличии) должностного лица министерства, решения и действия (бездействие) которых обжалуются;</w:t>
      </w:r>
      <w:proofErr w:type="gramEnd"/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4F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министерства, его должностного лица;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министерства,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9"/>
      <w:bookmarkEnd w:id="0"/>
      <w:r w:rsidRPr="00D10B4F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</w:t>
      </w:r>
      <w:proofErr w:type="gramStart"/>
      <w:r w:rsidRPr="00D10B4F">
        <w:rPr>
          <w:rFonts w:ascii="Times New Roman" w:hAnsi="Times New Roman" w:cs="Times New Roman"/>
          <w:sz w:val="28"/>
          <w:szCs w:val="28"/>
        </w:rPr>
        <w:t>предоставляется документ</w:t>
      </w:r>
      <w:proofErr w:type="gramEnd"/>
      <w:r w:rsidRPr="00D10B4F">
        <w:rPr>
          <w:rFonts w:ascii="Times New Roman" w:hAnsi="Times New Roman" w:cs="Times New Roman"/>
          <w:sz w:val="28"/>
          <w:szCs w:val="28"/>
        </w:rPr>
        <w:t>, подтверждающий в соответствии с законодательством Российской Федерации полномочия на осуществление действия от имени заявителя.</w:t>
      </w:r>
    </w:p>
    <w:p w:rsid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CD1" w:rsidRP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23CD1" w:rsidRPr="00D10B4F"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министерством, в месте предоставления государственной услуги (в месте, где заявитель подавал заявление о предоставлении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lastRenderedPageBreak/>
        <w:t>Жалобы принимаются в соответствии с графиком работы министерства.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официального сайта министерства, МФЦ в сети "Интернет";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единого портала либо регионального портала;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proofErr w:type="gramStart"/>
      <w:r w:rsidRPr="00D10B4F">
        <w:rPr>
          <w:rFonts w:ascii="Times New Roman" w:hAnsi="Times New Roman" w:cs="Times New Roman"/>
          <w:sz w:val="28"/>
          <w:szCs w:val="28"/>
        </w:rP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(бездействий),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"Интернет" (при использовании министерством системы досудебного обжалования).</w:t>
      </w:r>
      <w:proofErr w:type="gramEnd"/>
    </w:p>
    <w:p w:rsid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5</w:t>
      </w:r>
      <w:r w:rsidR="00D10B4F">
        <w:rPr>
          <w:rFonts w:ascii="Times New Roman" w:hAnsi="Times New Roman" w:cs="Times New Roman"/>
          <w:sz w:val="28"/>
          <w:szCs w:val="28"/>
        </w:rPr>
        <w:t>. </w:t>
      </w:r>
      <w:r w:rsidRPr="00D10B4F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Жалоба, поступившая в министерство, подлежит рассмотрению в срок не позднее 10 рабочих дней со дня регистрации жалобы в министерстве.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В случае обжалования отказа министерства, его должностного лица,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срок рассмотрения жалобы не должен превышать трех рабочих дней со дня регистрации жалобы в министерстве.</w:t>
      </w:r>
    </w:p>
    <w:p w:rsidR="00323CD1" w:rsidRPr="00D10B4F" w:rsidRDefault="0020459D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П</w:t>
      </w:r>
      <w:r w:rsidR="00323CD1" w:rsidRPr="00D10B4F">
        <w:rPr>
          <w:rFonts w:ascii="Times New Roman" w:hAnsi="Times New Roman" w:cs="Times New Roman"/>
          <w:sz w:val="28"/>
          <w:szCs w:val="28"/>
        </w:rPr>
        <w:t>орядок информирования заявителя о результатах рассмотрения жалобы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4F">
        <w:rPr>
          <w:rFonts w:ascii="Times New Roman" w:hAnsi="Times New Roman" w:cs="Times New Roman"/>
          <w:sz w:val="28"/>
          <w:szCs w:val="28"/>
        </w:rPr>
        <w:t>Ответ о результатах рассмотрения жалобы направляется заявителю не позднее дня, следующего за днем принятия решения по жалобе,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подписью, либо выдается заявителю лично в зависимости от способа, указанного заявителем в жалобе.</w:t>
      </w:r>
      <w:proofErr w:type="gramEnd"/>
    </w:p>
    <w:p w:rsid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CD1" w:rsidRPr="00D10B4F" w:rsidRDefault="00D10B4F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bookmarkStart w:id="2" w:name="_GoBack"/>
      <w:bookmarkEnd w:id="2"/>
      <w:r w:rsidR="00323CD1" w:rsidRPr="00D10B4F">
        <w:rPr>
          <w:rFonts w:ascii="Times New Roman" w:hAnsi="Times New Roman" w:cs="Times New Roman"/>
          <w:sz w:val="28"/>
          <w:szCs w:val="28"/>
        </w:rPr>
        <w:t>Перечень случаев, в которых министерство оставляет жалобу без рассмотрения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Министерство вправе оставить жалобу без рассмотрения в следующих случаях: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- наличие в жалобе нецензурных либо оскорбительных выражений, угроз жизни, здоровью и имуществу должностных лиц министерства, а также членов их семьи;</w:t>
      </w:r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4F">
        <w:rPr>
          <w:rFonts w:ascii="Times New Roman" w:hAnsi="Times New Roman" w:cs="Times New Roman"/>
          <w:sz w:val="28"/>
          <w:szCs w:val="28"/>
        </w:rPr>
        <w:lastRenderedPageBreak/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323CD1" w:rsidRPr="00D10B4F" w:rsidRDefault="00323CD1" w:rsidP="00D1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F">
        <w:rPr>
          <w:rFonts w:ascii="Times New Roman" w:hAnsi="Times New Roman" w:cs="Times New Roman"/>
          <w:sz w:val="28"/>
          <w:szCs w:val="28"/>
        </w:rPr>
        <w:t>Заявитель информируется об оставлении жалобы без рассмотрения в течение 3 рабочих дней со дня регистрации жалобы в министерстве.</w:t>
      </w:r>
    </w:p>
    <w:p w:rsidR="008B18F3" w:rsidRPr="00D10B4F" w:rsidRDefault="008B18F3" w:rsidP="00D10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18F3" w:rsidRPr="00D10B4F" w:rsidSect="0079226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44"/>
    <w:rsid w:val="00031030"/>
    <w:rsid w:val="0020459D"/>
    <w:rsid w:val="002C325F"/>
    <w:rsid w:val="00323CD1"/>
    <w:rsid w:val="008B18F3"/>
    <w:rsid w:val="009B0744"/>
    <w:rsid w:val="00D1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59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10B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59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10B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ppr@astrobl.ru" TargetMode="External"/><Relationship Id="rId5" Type="http://schemas.openxmlformats.org/officeDocument/2006/relationships/hyperlink" Target="consultantplus://offline/ref=591CC756B79A71E6B5A440951125BDD6A8AC7DE773826A23FE5DF092EF19BCE48418872BAD11AEF01DAAD0C0CE5F43BAFAE8F56DF3f9M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Екименко Оксана Анатольевна</dc:creator>
  <cp:lastModifiedBy>Екименко Оксана Анатольевна</cp:lastModifiedBy>
  <cp:revision>2</cp:revision>
  <dcterms:created xsi:type="dcterms:W3CDTF">2023-01-20T10:59:00Z</dcterms:created>
  <dcterms:modified xsi:type="dcterms:W3CDTF">2023-01-20T10:59:00Z</dcterms:modified>
</cp:coreProperties>
</file>