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4290" w14:textId="77777777" w:rsidR="00AA46AB" w:rsidRDefault="00AA46A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67CA5019" w14:textId="77777777" w:rsidR="00AA46AB" w:rsidRDefault="00AA46AB">
      <w:pPr>
        <w:pStyle w:val="ConsPlusNormal"/>
        <w:jc w:val="both"/>
        <w:outlineLvl w:val="0"/>
      </w:pPr>
    </w:p>
    <w:p w14:paraId="576FBB5A" w14:textId="77777777" w:rsidR="00AA46AB" w:rsidRDefault="00AA46AB">
      <w:pPr>
        <w:pStyle w:val="ConsPlusTitle"/>
        <w:jc w:val="center"/>
      </w:pPr>
      <w:r>
        <w:t>ПРАВИТЕЛЬСТВО РОССИЙСКОЙ ФЕДЕРАЦИИ</w:t>
      </w:r>
    </w:p>
    <w:p w14:paraId="74735797" w14:textId="77777777" w:rsidR="00AA46AB" w:rsidRDefault="00AA46AB">
      <w:pPr>
        <w:pStyle w:val="ConsPlusTitle"/>
        <w:jc w:val="center"/>
      </w:pPr>
    </w:p>
    <w:p w14:paraId="07F42B47" w14:textId="77777777" w:rsidR="00AA46AB" w:rsidRDefault="00AA46AB">
      <w:pPr>
        <w:pStyle w:val="ConsPlusTitle"/>
        <w:jc w:val="center"/>
      </w:pPr>
      <w:r>
        <w:t>ПОСТАНОВЛЕНИЕ</w:t>
      </w:r>
    </w:p>
    <w:p w14:paraId="3D2CFA2A" w14:textId="77777777" w:rsidR="00AA46AB" w:rsidRDefault="00AA46AB">
      <w:pPr>
        <w:pStyle w:val="ConsPlusTitle"/>
        <w:jc w:val="center"/>
      </w:pPr>
      <w:r>
        <w:t>от 10 марта 2022 г. N 336</w:t>
      </w:r>
    </w:p>
    <w:p w14:paraId="01860004" w14:textId="77777777" w:rsidR="00AA46AB" w:rsidRDefault="00AA46AB">
      <w:pPr>
        <w:pStyle w:val="ConsPlusTitle"/>
        <w:jc w:val="center"/>
      </w:pPr>
    </w:p>
    <w:p w14:paraId="0CBB5C5E" w14:textId="77777777" w:rsidR="00AA46AB" w:rsidRDefault="00AA46AB">
      <w:pPr>
        <w:pStyle w:val="ConsPlusTitle"/>
        <w:jc w:val="center"/>
      </w:pPr>
      <w:r>
        <w:t>ОБ ОСОБЕННОСТЯХ</w:t>
      </w:r>
    </w:p>
    <w:p w14:paraId="0AD33D7F" w14:textId="77777777" w:rsidR="00AA46AB" w:rsidRDefault="00AA46AB">
      <w:pPr>
        <w:pStyle w:val="ConsPlusTitle"/>
        <w:jc w:val="center"/>
      </w:pPr>
      <w:r>
        <w:t>ОРГАНИЗАЦИИ И ОСУЩЕСТВЛЕНИЯ ГОСУДАРСТВЕННОГО КОНТРОЛЯ</w:t>
      </w:r>
    </w:p>
    <w:p w14:paraId="64EAEAB8" w14:textId="77777777" w:rsidR="00AA46AB" w:rsidRDefault="00AA46AB">
      <w:pPr>
        <w:pStyle w:val="ConsPlusTitle"/>
        <w:jc w:val="center"/>
      </w:pPr>
      <w:r>
        <w:t>(НАДЗОРА), МУНИЦИПАЛЬНОГО КОНТРОЛЯ</w:t>
      </w:r>
    </w:p>
    <w:p w14:paraId="233B722B" w14:textId="77777777" w:rsidR="00AA46AB" w:rsidRDefault="00AA46A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A46AB" w14:paraId="128BCD1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7AB32" w14:textId="77777777" w:rsidR="00AA46AB" w:rsidRDefault="00AA46A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F7341" w14:textId="77777777" w:rsidR="00AA46AB" w:rsidRDefault="00AA46A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5457981" w14:textId="77777777" w:rsidR="00AA46AB" w:rsidRDefault="00AA46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5530B20" w14:textId="77777777" w:rsidR="00AA46AB" w:rsidRDefault="00AA46A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24.03.2022 N 448)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EAC7B" w14:textId="77777777" w:rsidR="00AA46AB" w:rsidRDefault="00AA46AB">
            <w:pPr>
              <w:spacing w:after="1" w:line="0" w:lineRule="atLeast"/>
            </w:pPr>
          </w:p>
        </w:tc>
      </w:tr>
    </w:tbl>
    <w:p w14:paraId="1846CBB0" w14:textId="77777777" w:rsidR="00AA46AB" w:rsidRDefault="00AA46AB">
      <w:pPr>
        <w:pStyle w:val="ConsPlusNormal"/>
        <w:jc w:val="both"/>
      </w:pPr>
    </w:p>
    <w:p w14:paraId="6F00CF7D" w14:textId="77777777" w:rsidR="00AA46AB" w:rsidRDefault="00AA46A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14:paraId="0D24E33A" w14:textId="77777777" w:rsidR="00AA46AB" w:rsidRDefault="00AA46AB">
      <w:pPr>
        <w:pStyle w:val="ConsPlusNormal"/>
        <w:spacing w:before="220"/>
        <w:ind w:firstLine="540"/>
        <w:jc w:val="both"/>
      </w:pPr>
      <w:r>
        <w:t xml:space="preserve"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anchor="P15" w:history="1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14:paraId="5B2DE270" w14:textId="77777777" w:rsidR="00AA46AB" w:rsidRDefault="00AA46AB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14:paraId="0A54CFA3" w14:textId="77777777" w:rsidR="00AA46AB" w:rsidRDefault="00AA46AB">
      <w:pPr>
        <w:pStyle w:val="ConsPlusNormal"/>
        <w:spacing w:before="220"/>
        <w:ind w:firstLine="540"/>
        <w:jc w:val="both"/>
      </w:pPr>
      <w:bookmarkStart w:id="0" w:name="P15"/>
      <w:bookmarkEnd w:id="0"/>
      <w:r>
        <w:t>2. Допускается проведение запланированных на 2022 год плановых контрольных (надзорных) мероприятий:</w:t>
      </w:r>
    </w:p>
    <w:p w14:paraId="72AE57BC" w14:textId="77777777" w:rsidR="00AA46AB" w:rsidRDefault="00AA46AB">
      <w:pPr>
        <w:pStyle w:val="ConsPlusNormal"/>
        <w:spacing w:before="22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14:paraId="2568B7FE" w14:textId="77777777" w:rsidR="00AA46AB" w:rsidRDefault="00AA46AB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14:paraId="3D6745F1" w14:textId="77777777" w:rsidR="00AA46AB" w:rsidRDefault="00AA46AB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14:paraId="3DF31102" w14:textId="77777777" w:rsidR="00AA46AB" w:rsidRDefault="00AA46AB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14:paraId="30E04721" w14:textId="77777777" w:rsidR="00AA46AB" w:rsidRDefault="00AA46AB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14:paraId="271588D1" w14:textId="77777777" w:rsidR="00AA46AB" w:rsidRDefault="00AA46AB">
      <w:pPr>
        <w:pStyle w:val="ConsPlusNormal"/>
        <w:spacing w:before="220"/>
        <w:ind w:firstLine="540"/>
        <w:jc w:val="both"/>
      </w:pPr>
      <w:r>
        <w:t>деятельность по организации общественного питания детей;</w:t>
      </w:r>
    </w:p>
    <w:p w14:paraId="002E8CE0" w14:textId="77777777" w:rsidR="00AA46AB" w:rsidRDefault="00AA46AB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14:paraId="14DF23C7" w14:textId="77777777" w:rsidR="00AA46AB" w:rsidRDefault="00AA46AB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14:paraId="4F6C37D3" w14:textId="77777777" w:rsidR="00AA46AB" w:rsidRDefault="00AA46AB">
      <w:pPr>
        <w:pStyle w:val="ConsPlusNormal"/>
        <w:spacing w:before="220"/>
        <w:ind w:firstLine="540"/>
        <w:jc w:val="both"/>
      </w:pPr>
      <w:r>
        <w:t>деятельность по водоподготовке и водоснабжению;</w:t>
      </w:r>
    </w:p>
    <w:p w14:paraId="05A67A25" w14:textId="77777777" w:rsidR="00AA46AB" w:rsidRDefault="00AA46AB">
      <w:pPr>
        <w:pStyle w:val="ConsPlusNormal"/>
        <w:spacing w:before="220"/>
        <w:ind w:firstLine="540"/>
        <w:jc w:val="both"/>
      </w:pPr>
      <w:r>
        <w:lastRenderedPageBreak/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14:paraId="5EA896FC" w14:textId="77777777" w:rsidR="00AA46AB" w:rsidRDefault="00AA46AB">
      <w:pPr>
        <w:pStyle w:val="ConsPlusNormal"/>
        <w:spacing w:before="220"/>
        <w:ind w:firstLine="540"/>
        <w:jc w:val="both"/>
      </w:pPr>
      <w:r>
        <w:t>дошкольное и начальное общее образование;</w:t>
      </w:r>
    </w:p>
    <w:p w14:paraId="04B52E92" w14:textId="77777777" w:rsidR="00AA46AB" w:rsidRDefault="00AA46AB">
      <w:pPr>
        <w:pStyle w:val="ConsPlusNormal"/>
        <w:spacing w:before="220"/>
        <w:ind w:firstLine="540"/>
        <w:jc w:val="both"/>
      </w:pPr>
      <w:r>
        <w:t>основное общее и среднее (полное) общее образование;</w:t>
      </w:r>
    </w:p>
    <w:p w14:paraId="35C85588" w14:textId="77777777" w:rsidR="00AA46AB" w:rsidRDefault="00AA46AB">
      <w:pPr>
        <w:pStyle w:val="ConsPlusNormal"/>
        <w:spacing w:before="220"/>
        <w:ind w:firstLine="540"/>
        <w:jc w:val="both"/>
      </w:pPr>
      <w:r>
        <w:t>деятельность по организации отдыха детей и их оздоровления;</w:t>
      </w:r>
    </w:p>
    <w:p w14:paraId="6186089D" w14:textId="77777777" w:rsidR="00AA46AB" w:rsidRDefault="00AA46AB">
      <w:pPr>
        <w:pStyle w:val="ConsPlusNormal"/>
        <w:spacing w:before="220"/>
        <w:ind w:firstLine="540"/>
        <w:jc w:val="both"/>
      </w:pPr>
      <w:r>
        <w:t>деятельность детских лагерей на время каникул;</w:t>
      </w:r>
    </w:p>
    <w:p w14:paraId="6E055070" w14:textId="77777777" w:rsidR="00AA46AB" w:rsidRDefault="00AA46AB">
      <w:pPr>
        <w:pStyle w:val="ConsPlusNormal"/>
        <w:spacing w:before="220"/>
        <w:ind w:firstLine="540"/>
        <w:jc w:val="both"/>
      </w:pPr>
      <w:r>
        <w:t>родильные дома, перинатальные центры;</w:t>
      </w:r>
    </w:p>
    <w:p w14:paraId="5CEBDDFC" w14:textId="77777777" w:rsidR="00AA46AB" w:rsidRDefault="00AA46AB">
      <w:pPr>
        <w:pStyle w:val="ConsPlusNormal"/>
        <w:spacing w:before="220"/>
        <w:ind w:firstLine="540"/>
        <w:jc w:val="both"/>
      </w:pPr>
      <w:r>
        <w:t>социальные услуги с обеспечением проживания;</w:t>
      </w:r>
    </w:p>
    <w:p w14:paraId="5FAFEBC7" w14:textId="77777777" w:rsidR="00AA46AB" w:rsidRDefault="00AA46AB">
      <w:pPr>
        <w:pStyle w:val="ConsPlusNormal"/>
        <w:spacing w:before="22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14:paraId="7AF52C52" w14:textId="77777777" w:rsidR="00AA46AB" w:rsidRDefault="00AA46AB">
      <w:pPr>
        <w:pStyle w:val="ConsPlusNormal"/>
        <w:spacing w:before="220"/>
        <w:ind w:firstLine="540"/>
        <w:jc w:val="both"/>
      </w:pPr>
      <w:r>
        <w:t>г) в рамках федерального государственного ветеринарного контроля (надзора) в отношении деятельности по содержанию, разведению и убою свиней.</w:t>
      </w:r>
    </w:p>
    <w:p w14:paraId="2AB24FBC" w14:textId="77777777" w:rsidR="00AA46AB" w:rsidRDefault="00AA46AB">
      <w:pPr>
        <w:pStyle w:val="ConsPlusNormal"/>
        <w:spacing w:before="220"/>
        <w:ind w:firstLine="540"/>
        <w:jc w:val="both"/>
      </w:pPr>
      <w:r>
        <w:t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14:paraId="15A9A236" w14:textId="77777777" w:rsidR="00AA46AB" w:rsidRDefault="00AA46AB">
      <w:pPr>
        <w:pStyle w:val="ConsPlusNormal"/>
        <w:spacing w:before="220"/>
        <w:ind w:firstLine="540"/>
        <w:jc w:val="both"/>
      </w:pPr>
      <w:bookmarkStart w:id="1" w:name="P35"/>
      <w:bookmarkEnd w:id="1"/>
      <w:r>
        <w:t xml:space="preserve">3. Установить, что в 2022 году в рамках видов государственного контроля (надзора), муниципального контроля, порядок организации и осуществления которых регулируются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 w14:paraId="27C0ACF6" w14:textId="77777777" w:rsidR="00AA46AB" w:rsidRDefault="00AA46AB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14:paraId="25B82DD0" w14:textId="77777777" w:rsidR="00AA46AB" w:rsidRDefault="00AA46AB">
      <w:pPr>
        <w:pStyle w:val="ConsPlusNormal"/>
        <w:spacing w:before="220"/>
        <w:ind w:firstLine="540"/>
        <w:jc w:val="both"/>
      </w:pPr>
      <w:r>
        <w:t>а) при условии согласования с органами прокуратуры:</w:t>
      </w:r>
    </w:p>
    <w:p w14:paraId="25C2533D" w14:textId="77777777" w:rsidR="00AA46AB" w:rsidRDefault="00AA46AB">
      <w:pPr>
        <w:pStyle w:val="ConsPlusNormal"/>
        <w:spacing w:before="220"/>
        <w:ind w:firstLine="540"/>
        <w:jc w:val="both"/>
      </w:pPr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14:paraId="2B001A5C" w14:textId="77777777" w:rsidR="00AA46AB" w:rsidRDefault="00AA46AB">
      <w:pPr>
        <w:pStyle w:val="ConsPlusNormal"/>
        <w:spacing w:before="220"/>
        <w:ind w:firstLine="540"/>
        <w:jc w:val="both"/>
      </w:pPr>
      <w: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14:paraId="3E001509" w14:textId="77777777" w:rsidR="00AA46AB" w:rsidRDefault="00AA46AB">
      <w:pPr>
        <w:pStyle w:val="ConsPlusNormal"/>
        <w:spacing w:before="220"/>
        <w:ind w:firstLine="540"/>
        <w:jc w:val="both"/>
      </w:pPr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14:paraId="2433DD67" w14:textId="77777777" w:rsidR="00AA46AB" w:rsidRDefault="00AA46AB">
      <w:pPr>
        <w:pStyle w:val="ConsPlusNormal"/>
        <w:spacing w:before="220"/>
        <w:ind w:firstLine="540"/>
        <w:jc w:val="both"/>
      </w:pPr>
      <w:r>
        <w:t xml:space="preserve">при выявлении индикаторов риска нарушения обязательных требований в отношении объектов чрезвычайно высокого и высокого рисков, на опасных производственных объектах I и II </w:t>
      </w:r>
      <w:r>
        <w:lastRenderedPageBreak/>
        <w:t>класса опасности, на гидротехнических сооружениях I и II класса, или индикаторов риска, влекущих непосредственную угрозу причинения вреда жизни и тяжкого вреда здоровью граждан, обороне страны и безопасности государства, или индикаторов риска возникновения чрезвычайных ситуаций природного и (или) техногенного характера;</w:t>
      </w:r>
    </w:p>
    <w:p w14:paraId="74C177CE" w14:textId="77777777" w:rsidR="00AA46AB" w:rsidRDefault="00AA46AB">
      <w:pPr>
        <w:pStyle w:val="ConsPlusNormal"/>
        <w:spacing w:before="220"/>
        <w:ind w:firstLine="540"/>
        <w:jc w:val="both"/>
      </w:pPr>
      <w:r>
        <w:t>в случае необходимости проведения внеплановой выездной проверки в связи с истечением срока исполнения предписания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проводится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14:paraId="3D1E0D4D" w14:textId="77777777" w:rsidR="00AA46AB" w:rsidRDefault="00AA46AB">
      <w:pPr>
        <w:pStyle w:val="ConsPlusNormal"/>
        <w:spacing w:before="220"/>
        <w:ind w:firstLine="540"/>
        <w:jc w:val="both"/>
      </w:pPr>
      <w:r>
        <w:t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надзора в случае поступления жалобы (жалоб) граждан за защитой (восстановлением) своих нарушенных прав;</w:t>
      </w:r>
    </w:p>
    <w:p w14:paraId="44F1195D" w14:textId="77777777" w:rsidR="00AA46AB" w:rsidRDefault="00AA46AB">
      <w:pPr>
        <w:pStyle w:val="ConsPlusNormal"/>
        <w:spacing w:before="220"/>
        <w:ind w:firstLine="540"/>
        <w:jc w:val="both"/>
      </w:pPr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12" w:history="1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Федерации");</w:t>
      </w:r>
    </w:p>
    <w:p w14:paraId="7066EF2E" w14:textId="77777777" w:rsidR="00AA46AB" w:rsidRDefault="00AA46AB">
      <w:pPr>
        <w:pStyle w:val="ConsPlusNormal"/>
        <w:spacing w:before="220"/>
        <w:ind w:firstLine="540"/>
        <w:jc w:val="both"/>
      </w:pPr>
      <w:r>
        <w:t>б) без согласования с органами прокуратуры:</w:t>
      </w:r>
    </w:p>
    <w:p w14:paraId="37F2B537" w14:textId="77777777" w:rsidR="00AA46AB" w:rsidRDefault="00AA46AB">
      <w:pPr>
        <w:pStyle w:val="ConsPlusNormal"/>
        <w:spacing w:before="220"/>
        <w:ind w:firstLine="540"/>
        <w:jc w:val="both"/>
      </w:pPr>
      <w:r>
        <w:t>по поручению Президента Российской Федерации;</w:t>
      </w:r>
    </w:p>
    <w:p w14:paraId="751EE268" w14:textId="77777777" w:rsidR="00AA46AB" w:rsidRDefault="00AA46AB">
      <w:pPr>
        <w:pStyle w:val="ConsPlusNormal"/>
        <w:spacing w:before="22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14:paraId="3CE0B168" w14:textId="77777777" w:rsidR="00AA46AB" w:rsidRDefault="00AA46AB">
      <w:pPr>
        <w:pStyle w:val="ConsPlusNormal"/>
        <w:spacing w:before="220"/>
        <w:ind w:firstLine="540"/>
        <w:jc w:val="both"/>
      </w:pPr>
      <w: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1302C5EA" w14:textId="77777777" w:rsidR="00AA46AB" w:rsidRDefault="00AA46AB">
      <w:pPr>
        <w:pStyle w:val="ConsPlusNormal"/>
        <w:spacing w:before="220"/>
        <w:ind w:firstLine="540"/>
        <w:jc w:val="both"/>
      </w:pPr>
      <w: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6C6F6165" w14:textId="77777777" w:rsidR="00AA46AB" w:rsidRDefault="00AA46AB">
      <w:pPr>
        <w:pStyle w:val="ConsPlusNormal"/>
        <w:spacing w:before="220"/>
        <w:ind w:firstLine="540"/>
        <w:jc w:val="both"/>
      </w:pPr>
      <w: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 w14:paraId="07F85329" w14:textId="77777777" w:rsidR="00AA46AB" w:rsidRDefault="00AA46AB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14:paraId="5C9AFBEC" w14:textId="77777777" w:rsidR="00AA46AB" w:rsidRDefault="00AA46AB">
      <w:pPr>
        <w:pStyle w:val="ConsPlusNormal"/>
        <w:spacing w:before="220"/>
        <w:ind w:firstLine="540"/>
        <w:jc w:val="both"/>
      </w:pPr>
      <w: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14:paraId="40BF7722" w14:textId="77777777" w:rsidR="00AA46AB" w:rsidRDefault="00AA46AB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14:paraId="0C4A2A7F" w14:textId="77777777" w:rsidR="00AA46AB" w:rsidRDefault="00AA46AB">
      <w:pPr>
        <w:pStyle w:val="ConsPlusNormal"/>
        <w:spacing w:before="220"/>
        <w:ind w:firstLine="540"/>
        <w:jc w:val="both"/>
      </w:pPr>
      <w:r>
        <w:t xml:space="preserve">внеплановые проверки, основания для проведения которых установлены </w:t>
      </w:r>
      <w:hyperlink r:id="rId15" w:history="1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</w:t>
      </w:r>
      <w:r>
        <w:lastRenderedPageBreak/>
        <w:t>предпринимателей при осуществлении государственного контроля (надзора) и муниципального контроля";</w:t>
      </w:r>
    </w:p>
    <w:p w14:paraId="144D0722" w14:textId="77777777" w:rsidR="00AA46AB" w:rsidRDefault="00AA46AB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14:paraId="6A175148" w14:textId="77777777" w:rsidR="00AA46AB" w:rsidRDefault="00AA46AB">
      <w:pPr>
        <w:pStyle w:val="ConsPlusNormal"/>
        <w:spacing w:before="220"/>
        <w:ind w:firstLine="540"/>
        <w:jc w:val="both"/>
      </w:pPr>
      <w:r>
        <w:t xml:space="preserve">в) с извещением органов прокуратуры в отношении некоммерческих организаций по основаниям, установленным </w:t>
      </w:r>
      <w:hyperlink r:id="rId17" w:history="1">
        <w:r>
          <w:rPr>
            <w:color w:val="0000FF"/>
          </w:rPr>
          <w:t>подпунктами 2</w:t>
        </w:r>
      </w:hyperlink>
      <w:r>
        <w:t xml:space="preserve">, </w:t>
      </w:r>
      <w:hyperlink r:id="rId18" w:history="1">
        <w:r>
          <w:rPr>
            <w:color w:val="0000FF"/>
          </w:rPr>
          <w:t>3</w:t>
        </w:r>
      </w:hyperlink>
      <w:r>
        <w:t xml:space="preserve">, </w:t>
      </w:r>
      <w:hyperlink r:id="rId19" w:history="1">
        <w:r>
          <w:rPr>
            <w:color w:val="0000FF"/>
          </w:rPr>
          <w:t>5</w:t>
        </w:r>
      </w:hyperlink>
      <w:r>
        <w:t xml:space="preserve"> и </w:t>
      </w:r>
      <w:hyperlink r:id="rId20" w:history="1">
        <w:r>
          <w:rPr>
            <w:color w:val="0000FF"/>
          </w:rPr>
          <w:t>6 пункта 4.2 статьи 32</w:t>
        </w:r>
      </w:hyperlink>
      <w:r>
        <w:t xml:space="preserve"> Федерального закона "О некоммерческих организациях", а также религиозных организаций по основанию, установленному </w:t>
      </w:r>
      <w:hyperlink r:id="rId21" w:history="1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14:paraId="1B961E43" w14:textId="77777777" w:rsidR="00AA46AB" w:rsidRDefault="00AA46AB">
      <w:pPr>
        <w:pStyle w:val="ConsPlusNormal"/>
        <w:spacing w:before="220"/>
        <w:ind w:firstLine="540"/>
        <w:jc w:val="both"/>
      </w:pPr>
      <w:r>
        <w:t>4. Если основанием для проведения контрольного (надзорного) мероприятия, проверок на объектах чрезвычайно высокого и высокого риска, на опасных производственных объектах I и II класса опасности, на гидротехнических сооружениях I и II класса являются факты причинения вреда жизни и тяжкого вреда здоровью граждан, вреда обороне страны и безопасности государства, возникновение чрезвычайных ситуаций природного и (или) техногенного характера, контрольный орган вправе приступить к проведению внепланового контрольного (надзорного) мероприятия, проверки незамедлительно с извещением в установленном порядке органов прокуратуры о проведении контрольного (надзорного) мероприятия, проверки.</w:t>
      </w:r>
    </w:p>
    <w:p w14:paraId="6913A16A" w14:textId="77777777" w:rsidR="00AA46AB" w:rsidRDefault="00AA46AB">
      <w:pPr>
        <w:pStyle w:val="ConsPlusNormal"/>
        <w:spacing w:before="220"/>
        <w:ind w:firstLine="540"/>
        <w:jc w:val="both"/>
      </w:pPr>
      <w:r>
        <w:t>5. В отношении контрольных (надзорных) мероприятий, проверок,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постановлением, контрольным (надзорным) органом, органом контроля принимается единое решение об их отмене в течение 3 рабочих дней со дня вступления в силу настоящего постановления.</w:t>
      </w:r>
    </w:p>
    <w:p w14:paraId="31245EBD" w14:textId="77777777" w:rsidR="00AA46AB" w:rsidRDefault="00AA46AB">
      <w:pPr>
        <w:pStyle w:val="ConsPlusNormal"/>
        <w:spacing w:before="220"/>
        <w:ind w:firstLine="540"/>
        <w:jc w:val="both"/>
      </w:pPr>
      <w:r>
        <w:t>Сведения о завершении таких контрольных (надзорных) мероприятий, проверок по причине их отмены вносятся в срок не более 10 дней со дня вступления в силу настоящего постановления контрольным (надзорным) органом, органом контроля в Единый реестр контрольных (надзорных) мероприятий, Единый реестр проверок.</w:t>
      </w:r>
    </w:p>
    <w:p w14:paraId="5B533C78" w14:textId="77777777" w:rsidR="00AA46AB" w:rsidRDefault="00AA46AB">
      <w:pPr>
        <w:pStyle w:val="ConsPlusNormal"/>
        <w:spacing w:before="220"/>
        <w:ind w:firstLine="540"/>
        <w:jc w:val="both"/>
      </w:pPr>
      <w:r>
        <w:t>Издание дополнительных приказов, решений контрольным (надзорным) органом, органом контроля не требуется.</w:t>
      </w:r>
    </w:p>
    <w:p w14:paraId="2343B032" w14:textId="77777777" w:rsidR="00AA46AB" w:rsidRDefault="00AA46AB">
      <w:pPr>
        <w:pStyle w:val="ConsPlusNormal"/>
        <w:spacing w:before="220"/>
        <w:ind w:firstLine="540"/>
        <w:jc w:val="both"/>
      </w:pPr>
      <w:r>
        <w:t xml:space="preserve">6. Проведение внеплановых контрольных (надзорных) мероприятий, внеплановых проверок, не завершенных на момент вступления в силу настоящего постановления, не допускается до момента осуществления действий, предусмотренных </w:t>
      </w:r>
      <w:hyperlink w:anchor="P62" w:history="1">
        <w:r>
          <w:rPr>
            <w:color w:val="0000FF"/>
          </w:rPr>
          <w:t>пунктом 7</w:t>
        </w:r>
      </w:hyperlink>
      <w:r>
        <w:t xml:space="preserve"> настоящего постановления (за исключением контрольных (надзорных) мероприятий, проверок, проведение которых возможно по основаниям, предусмотренным </w:t>
      </w:r>
      <w:hyperlink w:anchor="P35" w:history="1">
        <w:r>
          <w:rPr>
            <w:color w:val="0000FF"/>
          </w:rPr>
          <w:t>пунктом 3</w:t>
        </w:r>
      </w:hyperlink>
      <w:r>
        <w:t xml:space="preserve"> настоящего постановления).</w:t>
      </w:r>
    </w:p>
    <w:p w14:paraId="76CB3784" w14:textId="77777777" w:rsidR="00AA46AB" w:rsidRDefault="00AA46AB">
      <w:pPr>
        <w:pStyle w:val="ConsPlusNormal"/>
        <w:spacing w:before="220"/>
        <w:ind w:firstLine="540"/>
        <w:jc w:val="both"/>
      </w:pPr>
      <w:bookmarkStart w:id="2" w:name="P62"/>
      <w:bookmarkEnd w:id="2"/>
      <w:r>
        <w:t>7. Контрольные (надзорные) мероприятия, проверки, проведение которых не допускается в соответствии с настоящим постановлением и не завершенные на день вступления в силу настоящего постановления, подлежат завершению в течение 5 рабочих дней со дня вступления в силу настоящего постановления путем составления акта контрольного (надзорного) мероприятия, проверки с внесением контрольным (надзорным) органом, органом контроля в Единый реестр контрольных (надзорных) мероприятий, Единый реестр проверок соответствующих сведений.</w:t>
      </w:r>
    </w:p>
    <w:p w14:paraId="6D1DBC7C" w14:textId="77777777" w:rsidR="00AA46AB" w:rsidRDefault="00AA46AB">
      <w:pPr>
        <w:pStyle w:val="ConsPlusNormal"/>
        <w:spacing w:before="220"/>
        <w:ind w:firstLine="540"/>
        <w:jc w:val="both"/>
      </w:pPr>
      <w:r>
        <w:t>Исключительно в случае, если в ходе контрольного (надзорного) мероприятия, проверки были выявлены факты нарушений, влекущих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государства, контролируемому лицу выдается предписание об устранении выявленных нарушений.</w:t>
      </w:r>
    </w:p>
    <w:p w14:paraId="28D4D2DD" w14:textId="77777777" w:rsidR="00AA46AB" w:rsidRDefault="00AA46AB">
      <w:pPr>
        <w:pStyle w:val="ConsPlusNormal"/>
        <w:spacing w:before="220"/>
        <w:ind w:firstLine="540"/>
        <w:jc w:val="both"/>
      </w:pPr>
      <w:r>
        <w:t>Выдача предписаний по итогам проведения контрольных (надзорных) мероприятий без взаимодействия с контролируемым лицом не допускается.</w:t>
      </w:r>
    </w:p>
    <w:p w14:paraId="07AA3ED5" w14:textId="77777777" w:rsidR="00AA46AB" w:rsidRDefault="00AA46AB">
      <w:pPr>
        <w:pStyle w:val="ConsPlusNormal"/>
        <w:spacing w:before="220"/>
        <w:ind w:firstLine="540"/>
        <w:jc w:val="both"/>
      </w:pPr>
      <w:bookmarkStart w:id="3" w:name="P65"/>
      <w:bookmarkEnd w:id="3"/>
      <w:r>
        <w:t xml:space="preserve">8. Срок исполнения предписаний, выданных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"О </w:t>
      </w:r>
      <w:r>
        <w:lastRenderedPageBreak/>
        <w:t xml:space="preserve">государственном контроле (надзоре) и муниципальном контроле в Российской Федерации" и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до дня вступления в силу настоящего постановления и действующих на день вступления в силу настоящего постановления, продлевается автоматически на 90 календарных дней со дня истечения срока его исполнения без ходатайства (заявления) контролируемого лица.</w:t>
      </w:r>
    </w:p>
    <w:p w14:paraId="29391CFD" w14:textId="77777777" w:rsidR="00AA46AB" w:rsidRDefault="00AA46AB">
      <w:pPr>
        <w:pStyle w:val="ConsPlusNormal"/>
        <w:spacing w:before="220"/>
        <w:ind w:firstLine="540"/>
        <w:jc w:val="both"/>
      </w:pPr>
      <w:r>
        <w:t xml:space="preserve">Контролируемое лицо вправе направить ходатайство (заявление) о дополнительном продлении срока исполнения предписания в контрольный (надзорный) орган, орган контроля не позднее предпоследнего дня срока, указанного в </w:t>
      </w:r>
      <w:hyperlink w:anchor="P65" w:history="1">
        <w:r>
          <w:rPr>
            <w:color w:val="0000FF"/>
          </w:rPr>
          <w:t>абзаце первом</w:t>
        </w:r>
      </w:hyperlink>
      <w:r>
        <w:t xml:space="preserve"> настоящего пункта, которое рассматривается в течение 5 рабочих дней со дня его регистрации.</w:t>
      </w:r>
    </w:p>
    <w:p w14:paraId="0F19E4D0" w14:textId="77777777" w:rsidR="00AA46AB" w:rsidRDefault="00AA46AB">
      <w:pPr>
        <w:pStyle w:val="ConsPlusNormal"/>
        <w:spacing w:before="220"/>
        <w:ind w:firstLine="540"/>
        <w:jc w:val="both"/>
      </w:pPr>
      <w:r>
        <w:t xml:space="preserve">9. 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муниципального контроля (за исключением государственного контроля (надзора) за деятельностью органов государственной власти и органов местного самоуправления), исключительно в случае, предусмотренном </w:t>
      </w:r>
      <w:hyperlink r:id="rId24" w:history="1">
        <w:r>
          <w:rPr>
            <w:color w:val="0000FF"/>
          </w:rPr>
          <w:t>пунктом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(за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деятельности).</w:t>
      </w:r>
    </w:p>
    <w:p w14:paraId="6F6BBD4D" w14:textId="77777777" w:rsidR="00AA46AB" w:rsidRDefault="00AA46AB">
      <w:pPr>
        <w:pStyle w:val="ConsPlusNormal"/>
        <w:spacing w:before="220"/>
        <w:ind w:firstLine="540"/>
        <w:jc w:val="both"/>
      </w:pPr>
      <w:r>
        <w:t xml:space="preserve">10. Допускается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без взаимодействия в отношении контролируемых лиц в соответствии с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 Проведение контрольных (надзорных) мероприятий без взаимодействия, мероприятий по контролю без взаимодействия не требует согласования с органами прокуратуры.</w:t>
      </w:r>
    </w:p>
    <w:p w14:paraId="134A2697" w14:textId="77777777" w:rsidR="00AA46AB" w:rsidRDefault="00AA46AB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14:paraId="1EB72CD3" w14:textId="77777777" w:rsidR="00AA46AB" w:rsidRDefault="00AA46AB">
      <w:pPr>
        <w:pStyle w:val="ConsPlusNormal"/>
        <w:spacing w:before="220"/>
        <w:ind w:firstLine="540"/>
        <w:jc w:val="both"/>
      </w:pPr>
      <w:r>
        <w:t>10(1). В рамках федерального государственного охотничьего контроля (надзора), федерального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лицами.</w:t>
      </w:r>
    </w:p>
    <w:p w14:paraId="743F5671" w14:textId="77777777" w:rsidR="00AA46AB" w:rsidRDefault="00AA46AB">
      <w:pPr>
        <w:pStyle w:val="ConsPlusNormal"/>
        <w:jc w:val="both"/>
      </w:pPr>
      <w:r>
        <w:t xml:space="preserve">(п. 10(1)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14:paraId="3CE42B4E" w14:textId="77777777" w:rsidR="00AA46AB" w:rsidRDefault="00AA46AB">
      <w:pPr>
        <w:pStyle w:val="ConsPlusNormal"/>
        <w:spacing w:before="220"/>
        <w:ind w:firstLine="540"/>
        <w:jc w:val="both"/>
      </w:pPr>
      <w:r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энергии.</w:t>
      </w:r>
    </w:p>
    <w:p w14:paraId="185E2BBA" w14:textId="77777777" w:rsidR="00AA46AB" w:rsidRDefault="00AA46AB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14:paraId="6FC0309F" w14:textId="77777777" w:rsidR="00AA46AB" w:rsidRDefault="00AA46AB">
      <w:pPr>
        <w:pStyle w:val="ConsPlusNormal"/>
        <w:spacing w:before="220"/>
        <w:ind w:firstLine="540"/>
        <w:jc w:val="both"/>
      </w:pPr>
      <w:r>
        <w:lastRenderedPageBreak/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предусмотрено </w:t>
      </w:r>
      <w:hyperlink r:id="rId31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14:paraId="3B162A7D" w14:textId="77777777" w:rsidR="00AA46AB" w:rsidRDefault="00AA46AB">
      <w:pPr>
        <w:pStyle w:val="ConsPlusNormal"/>
        <w:jc w:val="both"/>
      </w:pPr>
      <w:r>
        <w:t xml:space="preserve">(п. 11(1)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14:paraId="5C68D872" w14:textId="77777777" w:rsidR="00AA46AB" w:rsidRDefault="00AA46AB">
      <w:pPr>
        <w:pStyle w:val="ConsPlusNormal"/>
        <w:spacing w:before="220"/>
        <w:ind w:firstLine="540"/>
        <w:jc w:val="both"/>
      </w:pPr>
      <w:r>
        <w:t>12. Настоящее постановление вступает в силу со дня его официального опубликования.</w:t>
      </w:r>
    </w:p>
    <w:p w14:paraId="3D4481DA" w14:textId="77777777" w:rsidR="00AA46AB" w:rsidRDefault="00AA46AB">
      <w:pPr>
        <w:pStyle w:val="ConsPlusNormal"/>
        <w:jc w:val="both"/>
      </w:pPr>
    </w:p>
    <w:p w14:paraId="08366C61" w14:textId="77777777" w:rsidR="00AA46AB" w:rsidRDefault="00AA46AB">
      <w:pPr>
        <w:pStyle w:val="ConsPlusNormal"/>
        <w:jc w:val="right"/>
      </w:pPr>
      <w:r>
        <w:t>Председатель Правительства</w:t>
      </w:r>
    </w:p>
    <w:p w14:paraId="2AE87319" w14:textId="77777777" w:rsidR="00AA46AB" w:rsidRDefault="00AA46AB">
      <w:pPr>
        <w:pStyle w:val="ConsPlusNormal"/>
        <w:jc w:val="right"/>
      </w:pPr>
      <w:r>
        <w:t>Российской Федерации</w:t>
      </w:r>
    </w:p>
    <w:p w14:paraId="32943FDA" w14:textId="77777777" w:rsidR="00AA46AB" w:rsidRDefault="00AA46AB">
      <w:pPr>
        <w:pStyle w:val="ConsPlusNormal"/>
        <w:jc w:val="right"/>
      </w:pPr>
      <w:r>
        <w:t>М.МИШУСТИН</w:t>
      </w:r>
    </w:p>
    <w:p w14:paraId="7C6269C1" w14:textId="77777777" w:rsidR="00AA46AB" w:rsidRDefault="00AA46AB">
      <w:pPr>
        <w:pStyle w:val="ConsPlusNormal"/>
        <w:jc w:val="both"/>
      </w:pPr>
    </w:p>
    <w:p w14:paraId="66800FF7" w14:textId="77777777" w:rsidR="00AA46AB" w:rsidRDefault="00AA46AB">
      <w:pPr>
        <w:pStyle w:val="ConsPlusNormal"/>
        <w:jc w:val="both"/>
      </w:pPr>
    </w:p>
    <w:p w14:paraId="59F16480" w14:textId="77777777" w:rsidR="00AA46AB" w:rsidRDefault="00AA46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F40A9F7" w14:textId="77777777" w:rsidR="00B22690" w:rsidRDefault="00B22690"/>
    <w:sectPr w:rsidR="00B22690" w:rsidSect="00DC6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AB"/>
    <w:rsid w:val="00AA46AB"/>
    <w:rsid w:val="00B2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F679"/>
  <w15:chartTrackingRefBased/>
  <w15:docId w15:val="{CB0DFC90-EFB8-44E0-8E18-9681D22D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4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46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F105B3C9A3121D8ACD7B3057ACA1FC7C3BE096DB0437E71091F74E2DDFF5BBFDC7CD574BBBDD286E519E0D48847966A4E33033408B6445o4ZEF" TargetMode="External"/><Relationship Id="rId13" Type="http://schemas.openxmlformats.org/officeDocument/2006/relationships/hyperlink" Target="consultantplus://offline/ref=A4F105B3C9A3121D8ACD7B3057ACA1FC7C3BE096DB0437E71091F74E2DDFF5BBFDC7CD574BBBDD2B64519E0D48847966A4E33033408B6445o4ZEF" TargetMode="External"/><Relationship Id="rId18" Type="http://schemas.openxmlformats.org/officeDocument/2006/relationships/hyperlink" Target="consultantplus://offline/ref=A4F105B3C9A3121D8ACD7B3057ACA1FC7B32EB9ADB0437E71091F74E2DDFF5BBFDC7CD524FBFD67D361E9F510DD76A67A4E332355Co8ZBF" TargetMode="External"/><Relationship Id="rId26" Type="http://schemas.openxmlformats.org/officeDocument/2006/relationships/hyperlink" Target="consultantplus://offline/ref=A4F105B3C9A3121D8ACD7B3057ACA1FC7C3BE392DB0137E71091F74E2DDFF5BBFDC7CD5543B8D67D361E9F510DD76A67A4E332355Co8ZB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4F105B3C9A3121D8ACD7B3057ACA1FC7B32E397DF0437E71091F74E2DDFF5BBFDC7CD514FB08978230FC75D0ACF7461BCFF3037o5ZCF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4F105B3C9A3121D8ACD7B3057ACA1FC7C3BE392DB0137E71091F74E2DDFF5BBFDC7CD574BBBDC2964519E0D48847966A4E33033408B6445o4ZEF" TargetMode="External"/><Relationship Id="rId12" Type="http://schemas.openxmlformats.org/officeDocument/2006/relationships/hyperlink" Target="consultantplus://offline/ref=A4F105B3C9A3121D8ACD7B3057ACA1FC7B32EB96D80737E71091F74E2DDFF5BBFDC7CD574BBADF2C63519E0D48847966A4E33033408B6445o4ZEF" TargetMode="External"/><Relationship Id="rId17" Type="http://schemas.openxmlformats.org/officeDocument/2006/relationships/hyperlink" Target="consultantplus://offline/ref=A4F105B3C9A3121D8ACD7B3057ACA1FC7B32EB9ADB0437E71091F74E2DDFF5BBFDC7CD574BBBDE2F6F519E0D48847966A4E33033408B6445o4ZEF" TargetMode="External"/><Relationship Id="rId25" Type="http://schemas.openxmlformats.org/officeDocument/2006/relationships/hyperlink" Target="consultantplus://offline/ref=A4F105B3C9A3121D8ACD7B3057ACA1FC7B32EB96D80737E71091F74E2DDFF5BBFDC7CD574BBBD92166519E0D48847966A4E33033408B6445o4ZEF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4F105B3C9A3121D8ACD7B3057ACA1FC7C3BE096DB0437E71091F74E2DDFF5BBFDC7CD574BBBDD2B60519E0D48847966A4E33033408B6445o4ZEF" TargetMode="External"/><Relationship Id="rId20" Type="http://schemas.openxmlformats.org/officeDocument/2006/relationships/hyperlink" Target="consultantplus://offline/ref=A4F105B3C9A3121D8ACD7B3057ACA1FC7B32EB9ADB0437E71091F74E2DDFF5BBFDC7CD524EB8D67D361E9F510DD76A67A4E332355Co8ZBF" TargetMode="External"/><Relationship Id="rId29" Type="http://schemas.openxmlformats.org/officeDocument/2006/relationships/hyperlink" Target="consultantplus://offline/ref=A4F105B3C9A3121D8ACD7B3057ACA1FC7B32EB96D80737E71091F74E2DDFF5BBFDC7CD574BBADD2D66519E0D48847966A4E33033408B6445o4ZE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F105B3C9A3121D8ACD7B3057ACA1FC7B32EB96D80737E71091F74E2DDFF5BBFDC7CD574BBBDB2F63519E0D48847966A4E33033408B6445o4ZEF" TargetMode="External"/><Relationship Id="rId11" Type="http://schemas.openxmlformats.org/officeDocument/2006/relationships/hyperlink" Target="consultantplus://offline/ref=A4F105B3C9A3121D8ACD7B3057ACA1FC7C3BE096DB0437E71091F74E2DDFF5BBFDC7CD574BBBDD2B66519E0D48847966A4E33033408B6445o4ZEF" TargetMode="External"/><Relationship Id="rId24" Type="http://schemas.openxmlformats.org/officeDocument/2006/relationships/hyperlink" Target="consultantplus://offline/ref=A4F105B3C9A3121D8ACD7B3057ACA1FC7B32EB96D80737E71091F74E2DDFF5BBFDC7CD574BBADD2966519E0D48847966A4E33033408B6445o4ZEF" TargetMode="External"/><Relationship Id="rId32" Type="http://schemas.openxmlformats.org/officeDocument/2006/relationships/hyperlink" Target="consultantplus://offline/ref=A4F105B3C9A3121D8ACD7B3057ACA1FC7C3BE096DB0437E71091F74E2DDFF5BBFDC7CD574BBBDD2A62519E0D48847966A4E33033408B6445o4ZEF" TargetMode="External"/><Relationship Id="rId5" Type="http://schemas.openxmlformats.org/officeDocument/2006/relationships/hyperlink" Target="consultantplus://offline/ref=A4F105B3C9A3121D8ACD7B3057ACA1FC7C3BE096DB0437E71091F74E2DDFF5BBFDC7CD574BBBDD286F519E0D48847966A4E33033408B6445o4ZEF" TargetMode="External"/><Relationship Id="rId15" Type="http://schemas.openxmlformats.org/officeDocument/2006/relationships/hyperlink" Target="consultantplus://offline/ref=A4F105B3C9A3121D8ACD7B3057ACA1FC7C3BE392DB0137E71091F74E2DDFF5BBFDC7CD554ABCD67D361E9F510DD76A67A4E332355Co8ZBF" TargetMode="External"/><Relationship Id="rId23" Type="http://schemas.openxmlformats.org/officeDocument/2006/relationships/hyperlink" Target="consultantplus://offline/ref=A4F105B3C9A3121D8ACD7B3057ACA1FC7C3BE392DB0137E71091F74E2DDFF5BBFDC7CD544DBBD67D361E9F510DD76A67A4E332355Co8ZBF" TargetMode="External"/><Relationship Id="rId28" Type="http://schemas.openxmlformats.org/officeDocument/2006/relationships/hyperlink" Target="consultantplus://offline/ref=A4F105B3C9A3121D8ACD7B3057ACA1FC7C3BE096DB0437E71091F74E2DDFF5BBFDC7CD574BBBDD2A65519E0D48847966A4E33033408B6445o4ZEF" TargetMode="External"/><Relationship Id="rId10" Type="http://schemas.openxmlformats.org/officeDocument/2006/relationships/hyperlink" Target="consultantplus://offline/ref=A4F105B3C9A3121D8ACD7B3057ACA1FC7C3BE392DB0137E71091F74E2DDFF5BBFDC7CD574BBBDC2B62519E0D48847966A4E33033408B6445o4ZEF" TargetMode="External"/><Relationship Id="rId19" Type="http://schemas.openxmlformats.org/officeDocument/2006/relationships/hyperlink" Target="consultantplus://offline/ref=A4F105B3C9A3121D8ACD7B3057ACA1FC7B32EB9ADB0437E71091F74E2DDFF5BBFDC7CD574BBBDE2B6E519E0D48847966A4E33033408B6445o4ZEF" TargetMode="External"/><Relationship Id="rId31" Type="http://schemas.openxmlformats.org/officeDocument/2006/relationships/hyperlink" Target="consultantplus://offline/ref=A4F105B3C9A3121D8ACD7B3057ACA1FC7C3BE596D10437E71091F74E2DDFF5BBFDC7CD574BBAD92B63519E0D48847966A4E33033408B6445o4ZE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4F105B3C9A3121D8ACD7B3057ACA1FC7B32EB96D80737E71091F74E2DDFF5BBFDC7CD574BBBDA2B6F519E0D48847966A4E33033408B6445o4ZEF" TargetMode="External"/><Relationship Id="rId14" Type="http://schemas.openxmlformats.org/officeDocument/2006/relationships/hyperlink" Target="consultantplus://offline/ref=A4F105B3C9A3121D8ACD7B3057ACA1FC7C3BE096DB0437E71091F74E2DDFF5BBFDC7CD574BBBDD2B61519E0D48847966A4E33033408B6445o4ZEF" TargetMode="External"/><Relationship Id="rId22" Type="http://schemas.openxmlformats.org/officeDocument/2006/relationships/hyperlink" Target="consultantplus://offline/ref=A4F105B3C9A3121D8ACD7B3057ACA1FC7B32EB96D80737E71091F74E2DDFF5BBFDC7CD574BBBD4206E519E0D48847966A4E33033408B6445o4ZEF" TargetMode="External"/><Relationship Id="rId27" Type="http://schemas.openxmlformats.org/officeDocument/2006/relationships/hyperlink" Target="consultantplus://offline/ref=A4F105B3C9A3121D8ACD7B3057ACA1FC7C3BE096DB0437E71091F74E2DDFF5BBFDC7CD574BBBDD2B6E519E0D48847966A4E33033408B6445o4ZEF" TargetMode="External"/><Relationship Id="rId30" Type="http://schemas.openxmlformats.org/officeDocument/2006/relationships/hyperlink" Target="consultantplus://offline/ref=A4F105B3C9A3121D8ACD7B3057ACA1FC7C3BE096DB0437E71091F74E2DDFF5BBFDC7CD574BBBDD2A63519E0D48847966A4E33033408B6445o4Z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3196</Words>
  <Characters>18218</Characters>
  <Application>Microsoft Office Word</Application>
  <DocSecurity>0</DocSecurity>
  <Lines>151</Lines>
  <Paragraphs>42</Paragraphs>
  <ScaleCrop>false</ScaleCrop>
  <Company/>
  <LinksUpToDate>false</LinksUpToDate>
  <CharactersWithSpaces>21372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Нурахмедова Надежда Фаритовна</dc:creator>
  <cp:keywords/>
  <dc:description/>
  <cp:lastModifiedBy>Нурахмедова Надежда Фаритовна</cp:lastModifiedBy>
  <cp:revision>1</cp:revision>
  <dcterms:created xsi:type="dcterms:W3CDTF">2022-06-16T05:25:00Z</dcterms:created>
  <dcterms:modified xsi:type="dcterms:W3CDTF">2022-06-16T05:26:00Z</dcterms:modified>
</cp:coreProperties>
</file>